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5AF08" w14:textId="77777777" w:rsidR="004E5043" w:rsidRPr="00862EF8" w:rsidRDefault="004E5043" w:rsidP="004E5043">
      <w:pPr>
        <w:spacing w:before="120" w:after="0" w:line="240" w:lineRule="auto"/>
        <w:jc w:val="center"/>
        <w:rPr>
          <w:rFonts w:ascii="Times New Roman" w:hAnsi="Times New Roman" w:cs="Times New Roman"/>
          <w:b/>
          <w:sz w:val="24"/>
          <w:szCs w:val="26"/>
          <w:lang w:val="vi-VN"/>
        </w:rPr>
      </w:pPr>
      <w:r w:rsidRPr="00862EF8">
        <w:rPr>
          <w:rFonts w:ascii="Times New Roman" w:hAnsi="Times New Roman" w:cs="Times New Roman"/>
          <w:b/>
          <w:sz w:val="24"/>
          <w:szCs w:val="26"/>
          <w:lang w:val="vi-VN"/>
        </w:rPr>
        <w:t>CỘNG HÒA XÃ HỘI CHỦ NGHĨA VIỆT NAM</w:t>
      </w:r>
    </w:p>
    <w:p w14:paraId="28688021" w14:textId="77777777" w:rsidR="004E5043" w:rsidRPr="00862EF8" w:rsidRDefault="004E5043" w:rsidP="004E5043">
      <w:pPr>
        <w:spacing w:before="120" w:after="0" w:line="240" w:lineRule="auto"/>
        <w:jc w:val="center"/>
        <w:rPr>
          <w:rFonts w:ascii="Times New Roman" w:hAnsi="Times New Roman" w:cs="Times New Roman"/>
          <w:b/>
          <w:sz w:val="26"/>
          <w:szCs w:val="26"/>
          <w:lang w:val="vi-VN"/>
        </w:rPr>
      </w:pPr>
      <w:r w:rsidRPr="00862EF8">
        <w:rPr>
          <w:rFonts w:ascii="Times New Roman" w:hAnsi="Times New Roman" w:cs="Times New Roman"/>
          <w:b/>
          <w:sz w:val="28"/>
          <w:szCs w:val="26"/>
          <w:lang w:val="vi-VN"/>
        </w:rPr>
        <w:t>Độc lập - Tự do - Hạnh phúc</w:t>
      </w:r>
    </w:p>
    <w:p w14:paraId="4C082AA2" w14:textId="702AE929" w:rsidR="004E5043" w:rsidRPr="00862EF8" w:rsidRDefault="004E5043" w:rsidP="004E5043">
      <w:pPr>
        <w:widowControl w:val="0"/>
        <w:spacing w:before="360" w:after="0" w:line="240" w:lineRule="auto"/>
        <w:jc w:val="center"/>
        <w:rPr>
          <w:rFonts w:ascii="Times New Roman" w:hAnsi="Times New Roman" w:cs="Times New Roman"/>
          <w:b/>
          <w:sz w:val="30"/>
          <w:szCs w:val="30"/>
          <w:lang w:val="vi-VN"/>
        </w:rPr>
      </w:pPr>
      <w:r w:rsidRPr="00862EF8">
        <w:rPr>
          <w:noProof/>
          <w:sz w:val="26"/>
          <w:szCs w:val="26"/>
        </w:rPr>
        <mc:AlternateContent>
          <mc:Choice Requires="wps">
            <w:drawing>
              <wp:anchor distT="0" distB="0" distL="114300" distR="114300" simplePos="0" relativeHeight="251659264" behindDoc="0" locked="0" layoutInCell="1" allowOverlap="1" wp14:anchorId="3512CBEE" wp14:editId="2D26439A">
                <wp:simplePos x="0" y="0"/>
                <wp:positionH relativeFrom="margin">
                  <wp:align>center</wp:align>
                </wp:positionH>
                <wp:positionV relativeFrom="paragraph">
                  <wp:posOffset>32385</wp:posOffset>
                </wp:positionV>
                <wp:extent cx="205867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65A85" id="_x0000_t32" coordsize="21600,21600" o:spt="32" o:oned="t" path="m,l21600,21600e" filled="f">
                <v:path arrowok="t" fillok="f" o:connecttype="none"/>
                <o:lock v:ext="edit" shapetype="t"/>
              </v:shapetype>
              <v:shape id="Straight Arrow Connector 2" o:spid="_x0000_s1026" type="#_x0000_t32" style="position:absolute;margin-left:0;margin-top:2.55pt;width:162.1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">
                <w10:wrap anchorx="margin"/>
              </v:shape>
            </w:pict>
          </mc:Fallback>
        </mc:AlternateContent>
      </w:r>
      <w:r w:rsidRPr="00862EF8">
        <w:rPr>
          <w:rFonts w:ascii="Times New Roman" w:hAnsi="Times New Roman" w:cs="Times New Roman"/>
          <w:b/>
          <w:sz w:val="30"/>
          <w:szCs w:val="30"/>
          <w:lang w:val="vi-VN"/>
        </w:rPr>
        <w:t xml:space="preserve">HỢP ĐỒNG </w:t>
      </w:r>
      <w:r w:rsidR="005157FC" w:rsidRPr="00862EF8">
        <w:rPr>
          <w:rFonts w:ascii="Times New Roman" w:hAnsi="Times New Roman" w:cs="Times New Roman"/>
          <w:b/>
          <w:sz w:val="30"/>
          <w:szCs w:val="30"/>
        </w:rPr>
        <w:t>LAO ĐỘNG</w:t>
      </w:r>
    </w:p>
    <w:p w14:paraId="70586EFA" w14:textId="77777777" w:rsidR="004E5043" w:rsidRPr="00862EF8" w:rsidRDefault="004E5043" w:rsidP="004E5043">
      <w:pPr>
        <w:spacing w:before="120" w:after="0" w:line="240" w:lineRule="auto"/>
        <w:jc w:val="center"/>
        <w:rPr>
          <w:rFonts w:ascii="Times New Roman" w:hAnsi="Times New Roman" w:cs="Times New Roman"/>
          <w:sz w:val="26"/>
          <w:szCs w:val="26"/>
          <w:lang w:val="vi-VN"/>
        </w:rPr>
      </w:pPr>
      <w:r w:rsidRPr="00862EF8">
        <w:rPr>
          <w:rFonts w:ascii="Times New Roman" w:hAnsi="Times New Roman" w:cs="Times New Roman"/>
          <w:sz w:val="26"/>
          <w:szCs w:val="26"/>
          <w:lang w:val="vi-VN"/>
        </w:rPr>
        <w:t xml:space="preserve">Số: … </w:t>
      </w:r>
    </w:p>
    <w:p w14:paraId="0BA65CC4" w14:textId="77777777" w:rsidR="004E5043" w:rsidRPr="00862EF8" w:rsidRDefault="004E5043" w:rsidP="004E5043">
      <w:pPr>
        <w:pStyle w:val="ListParagraph"/>
        <w:numPr>
          <w:ilvl w:val="0"/>
          <w:numId w:val="1"/>
        </w:numPr>
        <w:spacing w:before="120" w:after="0" w:line="240" w:lineRule="auto"/>
        <w:contextualSpacing w:val="0"/>
        <w:jc w:val="both"/>
        <w:rPr>
          <w:rFonts w:ascii="Times New Roman" w:hAnsi="Times New Roman" w:cs="Times New Roman"/>
          <w:i/>
          <w:sz w:val="26"/>
          <w:szCs w:val="26"/>
          <w:lang w:val="vi-VN"/>
        </w:rPr>
      </w:pPr>
      <w:r w:rsidRPr="00862EF8">
        <w:rPr>
          <w:rFonts w:ascii="Times New Roman" w:hAnsi="Times New Roman" w:cs="Times New Roman"/>
          <w:i/>
          <w:sz w:val="26"/>
          <w:szCs w:val="26"/>
          <w:lang w:val="vi-VN"/>
        </w:rPr>
        <w:t>Căn cứ Bộ luật Lao động số 45/2019/QH14 ngày 20 tháng 11 năm 2019 và các văn bản hướng dẫn thi hành;</w:t>
      </w:r>
    </w:p>
    <w:p w14:paraId="08418D12" w14:textId="77777777" w:rsidR="004E5043" w:rsidRPr="00862EF8" w:rsidRDefault="004E5043" w:rsidP="004E5043">
      <w:pPr>
        <w:pStyle w:val="ListParagraph"/>
        <w:numPr>
          <w:ilvl w:val="0"/>
          <w:numId w:val="1"/>
        </w:numPr>
        <w:spacing w:before="120" w:after="0" w:line="240" w:lineRule="auto"/>
        <w:contextualSpacing w:val="0"/>
        <w:jc w:val="both"/>
        <w:rPr>
          <w:rFonts w:ascii="Times New Roman" w:hAnsi="Times New Roman" w:cs="Times New Roman"/>
          <w:i/>
          <w:sz w:val="26"/>
          <w:szCs w:val="26"/>
          <w:lang w:val="vi-VN"/>
        </w:rPr>
      </w:pPr>
      <w:r w:rsidRPr="00862EF8">
        <w:rPr>
          <w:rFonts w:ascii="Times New Roman" w:hAnsi="Times New Roman" w:cs="Times New Roman"/>
          <w:i/>
          <w:sz w:val="26"/>
          <w:szCs w:val="26"/>
        </w:rPr>
        <w:t>Căn cứ Giấy chứng nhận đăng ký doanh nghiệp Công ty … số…… do ….. cấp ngày………;</w:t>
      </w:r>
    </w:p>
    <w:p w14:paraId="55CD920D" w14:textId="77777777" w:rsidR="004E5043" w:rsidRPr="00862EF8" w:rsidRDefault="004E5043" w:rsidP="004E5043">
      <w:pPr>
        <w:pStyle w:val="ListParagraph"/>
        <w:numPr>
          <w:ilvl w:val="0"/>
          <w:numId w:val="1"/>
        </w:numPr>
        <w:spacing w:before="120" w:after="0" w:line="240" w:lineRule="auto"/>
        <w:contextualSpacing w:val="0"/>
        <w:jc w:val="both"/>
        <w:rPr>
          <w:rFonts w:ascii="Times New Roman" w:hAnsi="Times New Roman" w:cs="Times New Roman"/>
          <w:i/>
          <w:sz w:val="26"/>
          <w:szCs w:val="26"/>
          <w:lang w:val="vi-VN"/>
        </w:rPr>
      </w:pPr>
      <w:r w:rsidRPr="00862EF8">
        <w:rPr>
          <w:rFonts w:ascii="Times New Roman" w:hAnsi="Times New Roman" w:cs="Times New Roman"/>
          <w:i/>
          <w:sz w:val="26"/>
          <w:szCs w:val="26"/>
          <w:lang w:val="vi-VN"/>
        </w:rPr>
        <w:t>Căn cứ nhu cầu và năng lực của hai bên,</w:t>
      </w:r>
    </w:p>
    <w:p w14:paraId="4A68E47F" w14:textId="77777777" w:rsidR="004E5043" w:rsidRPr="00862EF8" w:rsidRDefault="004E5043" w:rsidP="004E5043">
      <w:pPr>
        <w:spacing w:before="120" w:after="0" w:line="240" w:lineRule="auto"/>
        <w:ind w:firstLine="709"/>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Hôm nay, ngày … tháng ... năm ..., tại ... , chúng tôi dưới đây gồm:</w:t>
      </w:r>
    </w:p>
    <w:p w14:paraId="5998DAC2" w14:textId="77777777" w:rsidR="00410852" w:rsidRPr="00862EF8" w:rsidRDefault="00410852" w:rsidP="0002189E">
      <w:pPr>
        <w:spacing w:before="120" w:after="0" w:line="240" w:lineRule="auto"/>
        <w:jc w:val="both"/>
        <w:rPr>
          <w:rFonts w:ascii="Times New Roman" w:hAnsi="Times New Roman" w:cs="Times New Roman"/>
          <w:b/>
          <w:sz w:val="26"/>
          <w:szCs w:val="26"/>
          <w:lang w:val="vi-VN"/>
        </w:rPr>
      </w:pPr>
    </w:p>
    <w:p w14:paraId="481010E8" w14:textId="37163060" w:rsidR="0002189E" w:rsidRPr="00862EF8" w:rsidRDefault="0002189E" w:rsidP="0002189E">
      <w:pPr>
        <w:spacing w:before="120" w:after="0" w:line="240" w:lineRule="auto"/>
        <w:jc w:val="both"/>
        <w:rPr>
          <w:rFonts w:ascii="Times New Roman" w:hAnsi="Times New Roman" w:cs="Times New Roman"/>
          <w:sz w:val="26"/>
          <w:szCs w:val="26"/>
        </w:rPr>
      </w:pPr>
      <w:r w:rsidRPr="00862EF8">
        <w:rPr>
          <w:rFonts w:ascii="Times New Roman" w:hAnsi="Times New Roman" w:cs="Times New Roman"/>
          <w:b/>
          <w:sz w:val="26"/>
          <w:szCs w:val="26"/>
          <w:lang w:val="vi-VN"/>
        </w:rPr>
        <w:t>NGƯỜI SỬ DỤNG LAO ĐỘNG:</w:t>
      </w:r>
      <w:r w:rsidRPr="00862EF8">
        <w:rPr>
          <w:rFonts w:ascii="Times New Roman" w:hAnsi="Times New Roman" w:cs="Times New Roman"/>
          <w:sz w:val="26"/>
          <w:szCs w:val="26"/>
          <w:lang w:val="vi-VN"/>
        </w:rPr>
        <w:t xml:space="preserve"> </w:t>
      </w:r>
      <w:r w:rsidRPr="00862EF8">
        <w:rPr>
          <w:rFonts w:ascii="Times New Roman" w:hAnsi="Times New Roman" w:cs="Times New Roman"/>
          <w:b/>
          <w:sz w:val="26"/>
          <w:szCs w:val="26"/>
        </w:rPr>
        <w:t>CÔNG 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7156"/>
      </w:tblGrid>
      <w:tr w:rsidR="0002189E" w:rsidRPr="00862EF8" w14:paraId="2302D4D1" w14:textId="77777777" w:rsidTr="00AB72B1">
        <w:tc>
          <w:tcPr>
            <w:tcW w:w="2235" w:type="dxa"/>
          </w:tcPr>
          <w:p w14:paraId="2B655D43" w14:textId="77777777" w:rsidR="0002189E" w:rsidRPr="00862EF8" w:rsidRDefault="0002189E" w:rsidP="00AB72B1">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Địa chỉ:</w:t>
            </w:r>
          </w:p>
        </w:tc>
        <w:tc>
          <w:tcPr>
            <w:tcW w:w="7336" w:type="dxa"/>
          </w:tcPr>
          <w:p w14:paraId="6AB7AA08" w14:textId="2009E801" w:rsidR="0002189E" w:rsidRPr="00862EF8" w:rsidRDefault="004B2CD9" w:rsidP="00AB72B1">
            <w:pPr>
              <w:spacing w:before="120"/>
              <w:jc w:val="both"/>
              <w:rPr>
                <w:rFonts w:ascii="Times New Roman" w:hAnsi="Times New Roman" w:cs="Times New Roman"/>
                <w:sz w:val="26"/>
                <w:szCs w:val="26"/>
              </w:rPr>
            </w:pPr>
            <w:r w:rsidRPr="00862EF8">
              <w:rPr>
                <w:rFonts w:ascii="Times New Roman" w:hAnsi="Times New Roman" w:cs="Times New Roman"/>
                <w:sz w:val="26"/>
                <w:szCs w:val="26"/>
              </w:rPr>
              <w:t>…</w:t>
            </w:r>
          </w:p>
        </w:tc>
      </w:tr>
      <w:tr w:rsidR="0002189E" w:rsidRPr="00862EF8" w14:paraId="1D52DDC2" w14:textId="77777777" w:rsidTr="00AB72B1">
        <w:tc>
          <w:tcPr>
            <w:tcW w:w="2235" w:type="dxa"/>
          </w:tcPr>
          <w:p w14:paraId="3EAB1C95" w14:textId="77777777" w:rsidR="0002189E" w:rsidRPr="00862EF8" w:rsidRDefault="0002189E" w:rsidP="00AB72B1">
            <w:pPr>
              <w:spacing w:before="120"/>
              <w:rPr>
                <w:rFonts w:ascii="Times New Roman" w:hAnsi="Times New Roman" w:cs="Times New Roman"/>
                <w:sz w:val="26"/>
                <w:szCs w:val="26"/>
                <w:lang w:val="vi-VN"/>
              </w:rPr>
            </w:pPr>
            <w:r w:rsidRPr="00862EF8">
              <w:rPr>
                <w:rFonts w:ascii="Times New Roman" w:hAnsi="Times New Roman" w:cs="Times New Roman"/>
                <w:sz w:val="26"/>
                <w:szCs w:val="26"/>
                <w:lang w:val="vi-VN"/>
              </w:rPr>
              <w:t>Mã số thuế:</w:t>
            </w:r>
          </w:p>
        </w:tc>
        <w:tc>
          <w:tcPr>
            <w:tcW w:w="7336" w:type="dxa"/>
          </w:tcPr>
          <w:p w14:paraId="457464FB" w14:textId="77777777" w:rsidR="0002189E" w:rsidRPr="00862EF8" w:rsidRDefault="0002189E" w:rsidP="00AB72B1">
            <w:pPr>
              <w:spacing w:before="120"/>
              <w:rPr>
                <w:rFonts w:ascii="Times New Roman" w:hAnsi="Times New Roman" w:cs="Times New Roman"/>
                <w:sz w:val="26"/>
                <w:szCs w:val="26"/>
              </w:rPr>
            </w:pPr>
            <w:r w:rsidRPr="00862EF8">
              <w:rPr>
                <w:rFonts w:ascii="Times New Roman" w:hAnsi="Times New Roman" w:cs="Times New Roman"/>
                <w:sz w:val="26"/>
                <w:szCs w:val="26"/>
              </w:rPr>
              <w:t>…</w:t>
            </w:r>
          </w:p>
        </w:tc>
      </w:tr>
      <w:tr w:rsidR="0002189E" w:rsidRPr="00862EF8" w14:paraId="6DE03568" w14:textId="77777777" w:rsidTr="00AB72B1">
        <w:tc>
          <w:tcPr>
            <w:tcW w:w="2235" w:type="dxa"/>
          </w:tcPr>
          <w:p w14:paraId="0F121686" w14:textId="77777777" w:rsidR="0002189E" w:rsidRPr="00862EF8" w:rsidRDefault="0002189E" w:rsidP="00AB72B1">
            <w:pPr>
              <w:spacing w:before="120"/>
              <w:rPr>
                <w:rFonts w:ascii="Times New Roman" w:hAnsi="Times New Roman" w:cs="Times New Roman"/>
                <w:sz w:val="26"/>
                <w:szCs w:val="26"/>
                <w:lang w:val="vi-VN"/>
              </w:rPr>
            </w:pPr>
            <w:r w:rsidRPr="00862EF8">
              <w:rPr>
                <w:rFonts w:ascii="Times New Roman" w:hAnsi="Times New Roman" w:cs="Times New Roman"/>
                <w:sz w:val="26"/>
                <w:szCs w:val="26"/>
                <w:lang w:val="vi-VN"/>
              </w:rPr>
              <w:t>Tài khoản:</w:t>
            </w:r>
          </w:p>
        </w:tc>
        <w:tc>
          <w:tcPr>
            <w:tcW w:w="7336" w:type="dxa"/>
          </w:tcPr>
          <w:p w14:paraId="43F6CB40" w14:textId="77777777" w:rsidR="0002189E" w:rsidRPr="00862EF8" w:rsidRDefault="0002189E" w:rsidP="00AB72B1">
            <w:pPr>
              <w:spacing w:before="120"/>
              <w:rPr>
                <w:rFonts w:ascii="Times New Roman" w:hAnsi="Times New Roman" w:cs="Times New Roman"/>
                <w:sz w:val="26"/>
                <w:szCs w:val="26"/>
                <w:lang w:val="vi-VN"/>
              </w:rPr>
            </w:pPr>
            <w:r w:rsidRPr="00862EF8">
              <w:rPr>
                <w:rFonts w:ascii="Times New Roman" w:hAnsi="Times New Roman" w:cs="Times New Roman"/>
                <w:sz w:val="26"/>
                <w:szCs w:val="26"/>
              </w:rPr>
              <w:t>…</w:t>
            </w:r>
            <w:r w:rsidRPr="00862EF8">
              <w:rPr>
                <w:rFonts w:ascii="Times New Roman" w:hAnsi="Times New Roman" w:cs="Times New Roman"/>
                <w:sz w:val="26"/>
                <w:szCs w:val="26"/>
                <w:lang w:val="vi-VN"/>
              </w:rPr>
              <w:tab/>
            </w:r>
          </w:p>
        </w:tc>
      </w:tr>
      <w:tr w:rsidR="0002189E" w:rsidRPr="00862EF8" w14:paraId="42424251" w14:textId="77777777" w:rsidTr="00AB72B1">
        <w:tc>
          <w:tcPr>
            <w:tcW w:w="2235" w:type="dxa"/>
          </w:tcPr>
          <w:p w14:paraId="4D6DCAD8" w14:textId="77777777" w:rsidR="0002189E" w:rsidRPr="00862EF8" w:rsidRDefault="0002189E" w:rsidP="00AB72B1">
            <w:pPr>
              <w:spacing w:before="120"/>
              <w:rPr>
                <w:rFonts w:ascii="Times New Roman" w:hAnsi="Times New Roman" w:cs="Times New Roman"/>
                <w:sz w:val="26"/>
                <w:szCs w:val="26"/>
                <w:lang w:val="vi-VN"/>
              </w:rPr>
            </w:pPr>
            <w:r w:rsidRPr="00862EF8">
              <w:rPr>
                <w:rFonts w:ascii="Times New Roman" w:hAnsi="Times New Roman" w:cs="Times New Roman"/>
                <w:sz w:val="26"/>
                <w:szCs w:val="26"/>
                <w:lang w:val="vi-VN"/>
              </w:rPr>
              <w:t>Tại ngân hàng:</w:t>
            </w:r>
          </w:p>
        </w:tc>
        <w:tc>
          <w:tcPr>
            <w:tcW w:w="7336" w:type="dxa"/>
          </w:tcPr>
          <w:p w14:paraId="080BA840" w14:textId="77777777" w:rsidR="0002189E" w:rsidRPr="00862EF8" w:rsidRDefault="0002189E" w:rsidP="00AB72B1">
            <w:pPr>
              <w:spacing w:before="120"/>
              <w:rPr>
                <w:rFonts w:ascii="Times New Roman" w:hAnsi="Times New Roman" w:cs="Times New Roman"/>
                <w:sz w:val="26"/>
                <w:szCs w:val="26"/>
              </w:rPr>
            </w:pPr>
            <w:r w:rsidRPr="00862EF8">
              <w:rPr>
                <w:rFonts w:ascii="Times New Roman" w:hAnsi="Times New Roman" w:cs="Times New Roman"/>
                <w:sz w:val="26"/>
                <w:szCs w:val="26"/>
              </w:rPr>
              <w:t>…</w:t>
            </w:r>
          </w:p>
        </w:tc>
      </w:tr>
      <w:tr w:rsidR="0002189E" w:rsidRPr="00862EF8" w14:paraId="071F8CD5" w14:textId="77777777" w:rsidTr="00AB72B1">
        <w:tc>
          <w:tcPr>
            <w:tcW w:w="2235" w:type="dxa"/>
          </w:tcPr>
          <w:p w14:paraId="02F6F792" w14:textId="77777777" w:rsidR="0002189E" w:rsidRPr="00862EF8" w:rsidRDefault="0002189E" w:rsidP="00AB72B1">
            <w:pPr>
              <w:spacing w:before="120"/>
              <w:rPr>
                <w:rFonts w:ascii="Times New Roman" w:hAnsi="Times New Roman" w:cs="Times New Roman"/>
                <w:sz w:val="26"/>
                <w:szCs w:val="26"/>
                <w:lang w:val="vi-VN"/>
              </w:rPr>
            </w:pPr>
            <w:r w:rsidRPr="00862EF8">
              <w:rPr>
                <w:rFonts w:ascii="Times New Roman" w:hAnsi="Times New Roman" w:cs="Times New Roman"/>
                <w:sz w:val="26"/>
                <w:szCs w:val="26"/>
                <w:lang w:val="vi-VN"/>
              </w:rPr>
              <w:t>Điện thoại:</w:t>
            </w:r>
          </w:p>
        </w:tc>
        <w:tc>
          <w:tcPr>
            <w:tcW w:w="7336" w:type="dxa"/>
          </w:tcPr>
          <w:p w14:paraId="57843CDB" w14:textId="77777777" w:rsidR="0002189E" w:rsidRPr="00862EF8" w:rsidRDefault="0002189E" w:rsidP="00AB72B1">
            <w:pPr>
              <w:spacing w:before="120"/>
              <w:rPr>
                <w:rFonts w:ascii="Times New Roman" w:hAnsi="Times New Roman" w:cs="Times New Roman"/>
                <w:sz w:val="26"/>
                <w:szCs w:val="26"/>
              </w:rPr>
            </w:pPr>
            <w:r w:rsidRPr="00862EF8">
              <w:rPr>
                <w:rFonts w:ascii="Times New Roman" w:hAnsi="Times New Roman" w:cs="Times New Roman"/>
                <w:sz w:val="26"/>
                <w:szCs w:val="26"/>
              </w:rPr>
              <w:t>…</w:t>
            </w:r>
          </w:p>
        </w:tc>
      </w:tr>
      <w:tr w:rsidR="0002189E" w:rsidRPr="00862EF8" w14:paraId="2DD6D705" w14:textId="77777777" w:rsidTr="00AB72B1">
        <w:tc>
          <w:tcPr>
            <w:tcW w:w="2235" w:type="dxa"/>
          </w:tcPr>
          <w:p w14:paraId="606A87BE" w14:textId="77777777" w:rsidR="0002189E" w:rsidRPr="00862EF8" w:rsidRDefault="0002189E" w:rsidP="00AB72B1">
            <w:pPr>
              <w:spacing w:before="120"/>
              <w:rPr>
                <w:rFonts w:ascii="Times New Roman" w:hAnsi="Times New Roman" w:cs="Times New Roman"/>
                <w:sz w:val="26"/>
                <w:szCs w:val="26"/>
                <w:lang w:val="vi-VN"/>
              </w:rPr>
            </w:pPr>
            <w:r w:rsidRPr="00862EF8">
              <w:rPr>
                <w:rFonts w:ascii="Times New Roman" w:hAnsi="Times New Roman" w:cs="Times New Roman"/>
                <w:sz w:val="26"/>
                <w:szCs w:val="26"/>
                <w:lang w:val="vi-VN"/>
              </w:rPr>
              <w:t>Đại diện:</w:t>
            </w:r>
          </w:p>
        </w:tc>
        <w:tc>
          <w:tcPr>
            <w:tcW w:w="7336" w:type="dxa"/>
          </w:tcPr>
          <w:p w14:paraId="71E65EFC" w14:textId="5546A5F6" w:rsidR="0002189E" w:rsidRPr="00862EF8" w:rsidRDefault="004B2CD9" w:rsidP="00AB72B1">
            <w:pPr>
              <w:spacing w:before="120"/>
              <w:rPr>
                <w:rFonts w:ascii="Times New Roman" w:hAnsi="Times New Roman" w:cs="Times New Roman"/>
                <w:sz w:val="26"/>
                <w:szCs w:val="26"/>
              </w:rPr>
            </w:pPr>
            <w:r w:rsidRPr="00862EF8">
              <w:rPr>
                <w:rFonts w:ascii="Times New Roman" w:hAnsi="Times New Roman" w:cs="Times New Roman"/>
                <w:sz w:val="26"/>
                <w:szCs w:val="26"/>
              </w:rPr>
              <w:t>…</w:t>
            </w:r>
          </w:p>
        </w:tc>
      </w:tr>
      <w:tr w:rsidR="0002189E" w:rsidRPr="00862EF8" w14:paraId="00FDE38E" w14:textId="77777777" w:rsidTr="00AB72B1">
        <w:tc>
          <w:tcPr>
            <w:tcW w:w="2235" w:type="dxa"/>
          </w:tcPr>
          <w:p w14:paraId="26039CD5" w14:textId="77777777" w:rsidR="0002189E" w:rsidRPr="00862EF8" w:rsidRDefault="0002189E" w:rsidP="00AB72B1">
            <w:pPr>
              <w:spacing w:before="120"/>
              <w:rPr>
                <w:rFonts w:ascii="Times New Roman" w:hAnsi="Times New Roman" w:cs="Times New Roman"/>
                <w:sz w:val="26"/>
                <w:szCs w:val="26"/>
                <w:lang w:val="vi-VN"/>
              </w:rPr>
            </w:pPr>
            <w:r w:rsidRPr="00862EF8">
              <w:rPr>
                <w:rFonts w:ascii="Times New Roman" w:hAnsi="Times New Roman" w:cs="Times New Roman"/>
                <w:sz w:val="26"/>
                <w:szCs w:val="26"/>
                <w:lang w:val="vi-VN"/>
              </w:rPr>
              <w:t>Chức vụ:</w:t>
            </w:r>
          </w:p>
        </w:tc>
        <w:tc>
          <w:tcPr>
            <w:tcW w:w="7336" w:type="dxa"/>
          </w:tcPr>
          <w:p w14:paraId="73A44BD3" w14:textId="0FEA4829" w:rsidR="0002189E" w:rsidRPr="00862EF8" w:rsidRDefault="004B2CD9" w:rsidP="00AB72B1">
            <w:pPr>
              <w:spacing w:before="120"/>
              <w:rPr>
                <w:rFonts w:ascii="Times New Roman" w:hAnsi="Times New Roman" w:cs="Times New Roman"/>
                <w:sz w:val="26"/>
                <w:szCs w:val="26"/>
              </w:rPr>
            </w:pPr>
            <w:r w:rsidRPr="00862EF8">
              <w:rPr>
                <w:rFonts w:ascii="Times New Roman" w:hAnsi="Times New Roman" w:cs="Times New Roman"/>
                <w:sz w:val="26"/>
                <w:szCs w:val="26"/>
              </w:rPr>
              <w:t>…</w:t>
            </w:r>
          </w:p>
        </w:tc>
      </w:tr>
    </w:tbl>
    <w:p w14:paraId="7E35FC99" w14:textId="77777777" w:rsidR="00AC6FE8" w:rsidRPr="00862EF8" w:rsidRDefault="00AC6FE8" w:rsidP="00D31F6D">
      <w:pPr>
        <w:spacing w:before="120" w:after="0" w:line="240" w:lineRule="auto"/>
        <w:jc w:val="both"/>
        <w:rPr>
          <w:rFonts w:ascii="Times New Roman" w:hAnsi="Times New Roman" w:cs="Times New Roman"/>
          <w:sz w:val="26"/>
          <w:szCs w:val="26"/>
          <w:lang w:val="vi-VN"/>
        </w:rPr>
      </w:pPr>
      <w:r w:rsidRPr="00862EF8">
        <w:rPr>
          <w:rFonts w:ascii="Times New Roman" w:hAnsi="Times New Roman" w:cs="Times New Roman"/>
          <w:b/>
          <w:sz w:val="26"/>
          <w:szCs w:val="26"/>
          <w:lang w:val="vi-VN"/>
        </w:rPr>
        <w:t>NGƯỜI LAO ĐỘNG:</w:t>
      </w:r>
      <w:r w:rsidRPr="00862EF8">
        <w:rPr>
          <w:rFonts w:ascii="Times New Roman" w:hAnsi="Times New Roman" w:cs="Times New Roman"/>
          <w:sz w:val="26"/>
          <w:szCs w:val="26"/>
          <w:lang w:val="vi-VN"/>
        </w:rPr>
        <w:t xml:space="preserve"> Ông/Bà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7131"/>
      </w:tblGrid>
      <w:tr w:rsidR="00AC6FE8" w:rsidRPr="00862EF8" w14:paraId="6F86232B" w14:textId="77777777" w:rsidTr="00AC6FE8">
        <w:tc>
          <w:tcPr>
            <w:tcW w:w="2235" w:type="dxa"/>
          </w:tcPr>
          <w:p w14:paraId="78286B9F" w14:textId="77777777" w:rsidR="00AC6FE8" w:rsidRPr="00862EF8" w:rsidRDefault="00AC6FE8" w:rsidP="00D31F6D">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Ngày sinh:</w:t>
            </w:r>
          </w:p>
        </w:tc>
        <w:tc>
          <w:tcPr>
            <w:tcW w:w="7336" w:type="dxa"/>
          </w:tcPr>
          <w:p w14:paraId="41B59E49" w14:textId="77777777" w:rsidR="00AC6FE8" w:rsidRPr="00862EF8" w:rsidRDefault="00AC6FE8" w:rsidP="00D31F6D">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w:t>
            </w:r>
          </w:p>
        </w:tc>
      </w:tr>
      <w:tr w:rsidR="00AC6FE8" w:rsidRPr="00862EF8" w14:paraId="40F6A974" w14:textId="77777777" w:rsidTr="00AC6FE8">
        <w:tc>
          <w:tcPr>
            <w:tcW w:w="2235" w:type="dxa"/>
          </w:tcPr>
          <w:p w14:paraId="080021DC" w14:textId="77777777" w:rsidR="00AC6FE8" w:rsidRPr="00862EF8" w:rsidRDefault="00AC6FE8" w:rsidP="00D31F6D">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CMND/CCCD:</w:t>
            </w:r>
          </w:p>
        </w:tc>
        <w:tc>
          <w:tcPr>
            <w:tcW w:w="7336" w:type="dxa"/>
          </w:tcPr>
          <w:p w14:paraId="081FA481" w14:textId="77777777" w:rsidR="00AC6FE8" w:rsidRPr="00862EF8" w:rsidRDefault="00AC6FE8" w:rsidP="00D31F6D">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w:t>
            </w:r>
          </w:p>
        </w:tc>
      </w:tr>
      <w:tr w:rsidR="00AC6FE8" w:rsidRPr="00862EF8" w14:paraId="760214C8" w14:textId="77777777" w:rsidTr="00AC6FE8">
        <w:tc>
          <w:tcPr>
            <w:tcW w:w="2235" w:type="dxa"/>
          </w:tcPr>
          <w:p w14:paraId="51CF90A5" w14:textId="77777777" w:rsidR="00AC6FE8" w:rsidRPr="00862EF8" w:rsidRDefault="00AC6FE8" w:rsidP="00D31F6D">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HKTT:</w:t>
            </w:r>
          </w:p>
        </w:tc>
        <w:tc>
          <w:tcPr>
            <w:tcW w:w="7336" w:type="dxa"/>
          </w:tcPr>
          <w:p w14:paraId="22ECEB0D" w14:textId="77777777" w:rsidR="00AC6FE8" w:rsidRPr="00862EF8" w:rsidRDefault="00AC6FE8" w:rsidP="00D31F6D">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w:t>
            </w:r>
          </w:p>
        </w:tc>
      </w:tr>
      <w:tr w:rsidR="00AC6FE8" w:rsidRPr="00862EF8" w14:paraId="13571784" w14:textId="77777777" w:rsidTr="00AC6FE8">
        <w:tc>
          <w:tcPr>
            <w:tcW w:w="2235" w:type="dxa"/>
          </w:tcPr>
          <w:p w14:paraId="48E42C4D" w14:textId="77777777" w:rsidR="00AC6FE8" w:rsidRPr="00862EF8" w:rsidRDefault="00AC6FE8" w:rsidP="00D31F6D">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Địa chỉ hiện tại:</w:t>
            </w:r>
          </w:p>
        </w:tc>
        <w:tc>
          <w:tcPr>
            <w:tcW w:w="7336" w:type="dxa"/>
          </w:tcPr>
          <w:p w14:paraId="74845252" w14:textId="77777777" w:rsidR="00AC6FE8" w:rsidRPr="00862EF8" w:rsidRDefault="00AC6FE8" w:rsidP="00D31F6D">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w:t>
            </w:r>
          </w:p>
        </w:tc>
      </w:tr>
      <w:tr w:rsidR="00AC6FE8" w:rsidRPr="00862EF8" w14:paraId="18689CE0" w14:textId="77777777" w:rsidTr="00AC6FE8">
        <w:tc>
          <w:tcPr>
            <w:tcW w:w="2235" w:type="dxa"/>
          </w:tcPr>
          <w:p w14:paraId="0F2DE305" w14:textId="77777777" w:rsidR="00AC6FE8" w:rsidRPr="00862EF8" w:rsidRDefault="00AC6FE8" w:rsidP="00D31F6D">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Điện thoại:</w:t>
            </w:r>
          </w:p>
        </w:tc>
        <w:tc>
          <w:tcPr>
            <w:tcW w:w="7336" w:type="dxa"/>
          </w:tcPr>
          <w:p w14:paraId="6E6AF5E7" w14:textId="77777777" w:rsidR="00AC6FE8" w:rsidRPr="00862EF8" w:rsidRDefault="00AC6FE8" w:rsidP="00D31F6D">
            <w:pPr>
              <w:spacing w:before="12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w:t>
            </w:r>
          </w:p>
        </w:tc>
      </w:tr>
    </w:tbl>
    <w:p w14:paraId="0056FDE4" w14:textId="77777777" w:rsidR="00872D4C" w:rsidRPr="00862EF8" w:rsidRDefault="00AC6FE8" w:rsidP="00D31F6D">
      <w:pPr>
        <w:tabs>
          <w:tab w:val="left" w:pos="709"/>
        </w:tabs>
        <w:spacing w:before="120" w:after="0" w:line="240" w:lineRule="auto"/>
        <w:jc w:val="both"/>
        <w:rPr>
          <w:rFonts w:ascii="Times New Roman" w:hAnsi="Times New Roman" w:cs="Times New Roman"/>
          <w:sz w:val="26"/>
          <w:szCs w:val="26"/>
        </w:rPr>
      </w:pPr>
      <w:r w:rsidRPr="00862EF8">
        <w:rPr>
          <w:rFonts w:ascii="Times New Roman" w:hAnsi="Times New Roman" w:cs="Times New Roman"/>
          <w:sz w:val="26"/>
          <w:szCs w:val="26"/>
          <w:lang w:val="vi-VN"/>
        </w:rPr>
        <w:tab/>
        <w:t>Sau khi thỏa thuận, hai bên thống nhất ký Hợp đồng lao động (sau đây gọi tắt là “Hợp đồng”) với các điều khoả</w:t>
      </w:r>
      <w:r w:rsidR="00872D4C" w:rsidRPr="00862EF8">
        <w:rPr>
          <w:rFonts w:ascii="Times New Roman" w:hAnsi="Times New Roman" w:cs="Times New Roman"/>
          <w:sz w:val="26"/>
          <w:szCs w:val="26"/>
          <w:lang w:val="vi-VN"/>
        </w:rPr>
        <w:t>n sau đây:</w:t>
      </w:r>
    </w:p>
    <w:p w14:paraId="2456D65E" w14:textId="5113A083" w:rsidR="002C4781" w:rsidRPr="00862EF8" w:rsidRDefault="007A0BB2" w:rsidP="00D31F6D">
      <w:pPr>
        <w:pStyle w:val="Heading1"/>
        <w:spacing w:before="120" w:line="240" w:lineRule="auto"/>
        <w:jc w:val="both"/>
        <w:rPr>
          <w:rFonts w:cs="Times New Roman"/>
          <w:sz w:val="26"/>
          <w:szCs w:val="26"/>
          <w:lang w:val="vi-VN"/>
        </w:rPr>
      </w:pPr>
      <w:r w:rsidRPr="00862EF8">
        <w:rPr>
          <w:sz w:val="26"/>
          <w:szCs w:val="26"/>
        </w:rPr>
        <w:t>Công việc và thời hạn Hợp đồng</w:t>
      </w:r>
    </w:p>
    <w:p w14:paraId="4F7F803D" w14:textId="63E96E0A" w:rsidR="00E459D2" w:rsidRPr="00862EF8" w:rsidRDefault="00E459D2" w:rsidP="00D31F6D">
      <w:pPr>
        <w:pStyle w:val="Heading2"/>
        <w:spacing w:before="120" w:line="240" w:lineRule="auto"/>
      </w:pPr>
      <w:r w:rsidRPr="00862EF8">
        <w:t>Công việc</w:t>
      </w:r>
    </w:p>
    <w:p w14:paraId="6967827E" w14:textId="0165455C" w:rsidR="00E459D2" w:rsidRPr="00862EF8" w:rsidRDefault="00E459D2" w:rsidP="00FD27ED">
      <w:pPr>
        <w:numPr>
          <w:ilvl w:val="0"/>
          <w:numId w:val="12"/>
        </w:numPr>
        <w:spacing w:before="120" w:after="0" w:line="240" w:lineRule="auto"/>
        <w:jc w:val="both"/>
        <w:rPr>
          <w:rFonts w:ascii="Times New Roman" w:hAnsi="Times New Roman" w:cs="Times New Roman"/>
          <w:sz w:val="26"/>
          <w:szCs w:val="26"/>
        </w:rPr>
      </w:pPr>
      <w:r w:rsidRPr="00862EF8">
        <w:rPr>
          <w:rFonts w:ascii="Times New Roman" w:hAnsi="Times New Roman" w:cs="Times New Roman"/>
          <w:sz w:val="26"/>
          <w:szCs w:val="26"/>
        </w:rPr>
        <w:t>Chức danh chuyên môn: …</w:t>
      </w:r>
    </w:p>
    <w:p w14:paraId="43060FEA" w14:textId="43E4223F" w:rsidR="00E459D2" w:rsidRPr="00862EF8" w:rsidRDefault="00E459D2" w:rsidP="00FD27ED">
      <w:pPr>
        <w:numPr>
          <w:ilvl w:val="0"/>
          <w:numId w:val="12"/>
        </w:numPr>
        <w:spacing w:before="120" w:after="0" w:line="240" w:lineRule="auto"/>
        <w:jc w:val="both"/>
        <w:rPr>
          <w:rFonts w:ascii="Times New Roman" w:hAnsi="Times New Roman" w:cs="Times New Roman"/>
          <w:sz w:val="26"/>
          <w:szCs w:val="26"/>
        </w:rPr>
      </w:pPr>
      <w:r w:rsidRPr="00862EF8">
        <w:rPr>
          <w:rFonts w:ascii="Times New Roman" w:hAnsi="Times New Roman" w:cs="Times New Roman"/>
          <w:sz w:val="26"/>
          <w:szCs w:val="26"/>
        </w:rPr>
        <w:t>Công việc: Thực hiện theo sự phân công của Giám đốc và/hoặc người được chỉ định.</w:t>
      </w:r>
    </w:p>
    <w:p w14:paraId="5A9D4C50" w14:textId="2C44D398" w:rsidR="00E459D2" w:rsidRPr="00862EF8" w:rsidRDefault="00E459D2" w:rsidP="00D31F6D">
      <w:pPr>
        <w:pStyle w:val="Heading2"/>
        <w:spacing w:before="120" w:line="240" w:lineRule="auto"/>
      </w:pPr>
      <w:r w:rsidRPr="00862EF8">
        <w:t xml:space="preserve">Thời hạn </w:t>
      </w:r>
    </w:p>
    <w:p w14:paraId="74D25595" w14:textId="7180DA52" w:rsidR="00E459D2" w:rsidRPr="00862EF8" w:rsidRDefault="00E459D2" w:rsidP="00FD27ED">
      <w:pPr>
        <w:pStyle w:val="ListParagraph"/>
        <w:numPr>
          <w:ilvl w:val="0"/>
          <w:numId w:val="4"/>
        </w:numPr>
        <w:spacing w:before="120" w:after="0" w:line="240" w:lineRule="auto"/>
        <w:contextualSpacing w:val="0"/>
        <w:jc w:val="both"/>
        <w:rPr>
          <w:rFonts w:ascii="Times New Roman" w:hAnsi="Times New Roman" w:cs="Times New Roman"/>
          <w:b/>
          <w:sz w:val="26"/>
          <w:szCs w:val="26"/>
        </w:rPr>
      </w:pPr>
      <w:r w:rsidRPr="00862EF8">
        <w:rPr>
          <w:rFonts w:ascii="Times New Roman" w:hAnsi="Times New Roman" w:cs="Times New Roman"/>
          <w:sz w:val="26"/>
          <w:szCs w:val="26"/>
        </w:rPr>
        <w:t>Loại hợp đồng lao động:….</w:t>
      </w:r>
    </w:p>
    <w:p w14:paraId="356A5B83" w14:textId="0128FEB6" w:rsidR="00872D4C" w:rsidRPr="00862EF8" w:rsidRDefault="00E459D2" w:rsidP="00FD27ED">
      <w:pPr>
        <w:pStyle w:val="ListParagraph"/>
        <w:numPr>
          <w:ilvl w:val="0"/>
          <w:numId w:val="4"/>
        </w:numPr>
        <w:spacing w:before="120" w:after="0" w:line="240" w:lineRule="auto"/>
        <w:contextualSpacing w:val="0"/>
        <w:jc w:val="both"/>
        <w:rPr>
          <w:rFonts w:ascii="Times New Roman" w:hAnsi="Times New Roman" w:cs="Times New Roman"/>
          <w:b/>
          <w:sz w:val="26"/>
          <w:szCs w:val="26"/>
        </w:rPr>
      </w:pPr>
      <w:r w:rsidRPr="00862EF8">
        <w:rPr>
          <w:rFonts w:ascii="Times New Roman" w:hAnsi="Times New Roman" w:cs="Times New Roman"/>
          <w:sz w:val="26"/>
          <w:szCs w:val="26"/>
        </w:rPr>
        <w:t>Bắt đầu có hiệu lực từ ngày ……</w:t>
      </w:r>
    </w:p>
    <w:p w14:paraId="4C458DF3" w14:textId="77777777" w:rsidR="00F02FC8" w:rsidRPr="00862EF8" w:rsidRDefault="00103EDA" w:rsidP="00D31F6D">
      <w:pPr>
        <w:pStyle w:val="Heading1"/>
        <w:spacing w:before="120" w:line="240" w:lineRule="auto"/>
        <w:jc w:val="both"/>
        <w:rPr>
          <w:sz w:val="26"/>
          <w:szCs w:val="26"/>
          <w:lang w:val="vi-VN"/>
        </w:rPr>
      </w:pPr>
      <w:r w:rsidRPr="00862EF8">
        <w:rPr>
          <w:sz w:val="26"/>
          <w:szCs w:val="26"/>
          <w:lang w:val="vi-VN"/>
        </w:rPr>
        <w:lastRenderedPageBreak/>
        <w:t>Chế độ làm việ</w:t>
      </w:r>
      <w:r w:rsidR="006F2520" w:rsidRPr="00862EF8">
        <w:rPr>
          <w:sz w:val="26"/>
          <w:szCs w:val="26"/>
          <w:lang w:val="vi-VN"/>
        </w:rPr>
        <w:t>c</w:t>
      </w:r>
    </w:p>
    <w:p w14:paraId="2363898E" w14:textId="77777777" w:rsidR="00750D37" w:rsidRPr="00862EF8" w:rsidRDefault="00103EDA" w:rsidP="00D31F6D">
      <w:pPr>
        <w:pStyle w:val="Heading2"/>
        <w:spacing w:before="120" w:line="240" w:lineRule="auto"/>
        <w:jc w:val="both"/>
        <w:rPr>
          <w:lang w:val="vi-VN"/>
        </w:rPr>
      </w:pPr>
      <w:r w:rsidRPr="00862EF8">
        <w:rPr>
          <w:lang w:val="vi-VN"/>
        </w:rPr>
        <w:t>Thời gian làm việ</w:t>
      </w:r>
      <w:r w:rsidR="00750D37" w:rsidRPr="00862EF8">
        <w:rPr>
          <w:lang w:val="vi-VN"/>
        </w:rPr>
        <w:t>c</w:t>
      </w:r>
      <w:r w:rsidRPr="00862EF8">
        <w:rPr>
          <w:lang w:val="vi-VN"/>
        </w:rPr>
        <w:t xml:space="preserve">: </w:t>
      </w:r>
      <w:r w:rsidR="00750D37" w:rsidRPr="00862EF8">
        <w:rPr>
          <w:lang w:val="vi-VN"/>
        </w:rPr>
        <w:t xml:space="preserve">Từ </w:t>
      </w:r>
      <w:r w:rsidR="00872D4C" w:rsidRPr="00862EF8">
        <w:t xml:space="preserve">… </w:t>
      </w:r>
      <w:r w:rsidR="00750D37" w:rsidRPr="00862EF8">
        <w:rPr>
          <w:lang w:val="vi-VN"/>
        </w:rPr>
        <w:t xml:space="preserve">đến </w:t>
      </w:r>
      <w:r w:rsidR="00872D4C" w:rsidRPr="00862EF8">
        <w:t>…</w:t>
      </w:r>
    </w:p>
    <w:p w14:paraId="3CA0E41A" w14:textId="77777777" w:rsidR="00872D4C" w:rsidRPr="00862EF8" w:rsidRDefault="00103EDA" w:rsidP="00FD27ED">
      <w:pPr>
        <w:pStyle w:val="Heading2"/>
        <w:numPr>
          <w:ilvl w:val="0"/>
          <w:numId w:val="5"/>
        </w:numPr>
        <w:spacing w:before="120" w:line="240" w:lineRule="auto"/>
        <w:ind w:left="851" w:hanging="284"/>
        <w:jc w:val="both"/>
        <w:rPr>
          <w:rFonts w:cs="Times New Roman"/>
        </w:rPr>
      </w:pPr>
      <w:r w:rsidRPr="00862EF8">
        <w:rPr>
          <w:rFonts w:cs="Times New Roman"/>
          <w:lang w:val="vi-VN"/>
        </w:rPr>
        <w:t>Buổ</w:t>
      </w:r>
      <w:r w:rsidR="00750D37" w:rsidRPr="00862EF8">
        <w:rPr>
          <w:rFonts w:cs="Times New Roman"/>
          <w:lang w:val="vi-VN"/>
        </w:rPr>
        <w:t>i sáng</w:t>
      </w:r>
      <w:r w:rsidRPr="00862EF8">
        <w:rPr>
          <w:rFonts w:cs="Times New Roman"/>
          <w:lang w:val="vi-VN"/>
        </w:rPr>
        <w:t xml:space="preserve">: </w:t>
      </w:r>
      <w:r w:rsidR="00872D4C" w:rsidRPr="00862EF8">
        <w:rPr>
          <w:rFonts w:cs="Times New Roman"/>
        </w:rPr>
        <w:t>Từ … đến …</w:t>
      </w:r>
    </w:p>
    <w:p w14:paraId="035B9948" w14:textId="77777777" w:rsidR="00750D37" w:rsidRPr="00862EF8" w:rsidRDefault="00103EDA" w:rsidP="00FD27ED">
      <w:pPr>
        <w:pStyle w:val="Heading2"/>
        <w:numPr>
          <w:ilvl w:val="0"/>
          <w:numId w:val="3"/>
        </w:numPr>
        <w:spacing w:before="120" w:line="240" w:lineRule="auto"/>
        <w:ind w:left="851" w:hanging="284"/>
        <w:jc w:val="both"/>
        <w:rPr>
          <w:rFonts w:cs="Times New Roman"/>
        </w:rPr>
      </w:pPr>
      <w:r w:rsidRPr="00862EF8">
        <w:rPr>
          <w:rFonts w:cs="Times New Roman"/>
          <w:lang w:val="vi-VN"/>
        </w:rPr>
        <w:t xml:space="preserve">Buổi chiều: </w:t>
      </w:r>
      <w:r w:rsidR="00872D4C" w:rsidRPr="00862EF8">
        <w:rPr>
          <w:rFonts w:cs="Times New Roman"/>
        </w:rPr>
        <w:t>Từ … đến …</w:t>
      </w:r>
    </w:p>
    <w:p w14:paraId="4650E379" w14:textId="77777777" w:rsidR="00E459D2" w:rsidRPr="00862EF8" w:rsidRDefault="00872D4C" w:rsidP="00D31F6D">
      <w:pPr>
        <w:pStyle w:val="Heading2"/>
        <w:spacing w:before="120" w:line="240" w:lineRule="auto"/>
        <w:ind w:left="900" w:hanging="503"/>
        <w:jc w:val="both"/>
        <w:rPr>
          <w:rFonts w:eastAsiaTheme="minorHAnsi" w:cs="Times New Roman"/>
          <w:bCs w:val="0"/>
          <w:lang w:val="vi-VN"/>
        </w:rPr>
      </w:pPr>
      <w:r w:rsidRPr="00862EF8">
        <w:rPr>
          <w:rFonts w:eastAsiaTheme="minorHAnsi" w:cs="Times New Roman"/>
          <w:bCs w:val="0"/>
          <w:lang w:val="vi-VN"/>
        </w:rPr>
        <w:t>Tăng ca: theo tính chất công việc của Người sử dụng lao động và đảm bảo theo đúng quy định của pháp luật hiện hành về việc làm thêm giờ</w:t>
      </w:r>
      <w:r w:rsidR="00E459D2" w:rsidRPr="00862EF8">
        <w:rPr>
          <w:rFonts w:eastAsiaTheme="minorHAnsi" w:cs="Times New Roman"/>
          <w:bCs w:val="0"/>
          <w:lang w:val="vi-VN"/>
        </w:rPr>
        <w:t>.</w:t>
      </w:r>
    </w:p>
    <w:p w14:paraId="140B9B65" w14:textId="77777777" w:rsidR="00E459D2" w:rsidRPr="00862EF8" w:rsidRDefault="00103EDA" w:rsidP="00D31F6D">
      <w:pPr>
        <w:pStyle w:val="Heading2"/>
        <w:spacing w:before="120" w:line="240" w:lineRule="auto"/>
        <w:ind w:left="900" w:hanging="503"/>
        <w:jc w:val="both"/>
        <w:rPr>
          <w:rFonts w:eastAsiaTheme="minorHAnsi" w:cs="Times New Roman"/>
          <w:bCs w:val="0"/>
          <w:lang w:val="vi-VN"/>
        </w:rPr>
      </w:pPr>
      <w:r w:rsidRPr="00862EF8">
        <w:rPr>
          <w:rFonts w:eastAsiaTheme="minorHAnsi" w:cs="Times New Roman"/>
          <w:bCs w:val="0"/>
          <w:lang w:val="vi-VN"/>
        </w:rPr>
        <w:t xml:space="preserve">Thiết bị và công cụ làm </w:t>
      </w:r>
      <w:r w:rsidR="002C4781" w:rsidRPr="00862EF8">
        <w:rPr>
          <w:rFonts w:eastAsiaTheme="minorHAnsi" w:cs="Times New Roman"/>
          <w:bCs w:val="0"/>
          <w:lang w:val="vi-VN"/>
        </w:rPr>
        <w:t>việc:</w:t>
      </w:r>
      <w:r w:rsidRPr="00862EF8">
        <w:rPr>
          <w:rFonts w:eastAsiaTheme="minorHAnsi" w:cs="Times New Roman"/>
          <w:bCs w:val="0"/>
          <w:lang w:val="vi-VN"/>
        </w:rPr>
        <w:t xml:space="preserve"> được </w:t>
      </w:r>
      <w:r w:rsidR="002C4781" w:rsidRPr="00862EF8">
        <w:rPr>
          <w:rFonts w:eastAsiaTheme="minorHAnsi" w:cs="Times New Roman"/>
          <w:bCs w:val="0"/>
          <w:lang w:val="vi-VN"/>
        </w:rPr>
        <w:t>Người sử dụng lao động</w:t>
      </w:r>
      <w:r w:rsidRPr="00862EF8">
        <w:rPr>
          <w:rFonts w:eastAsiaTheme="minorHAnsi" w:cs="Times New Roman"/>
          <w:bCs w:val="0"/>
          <w:lang w:val="vi-VN"/>
        </w:rPr>
        <w:t xml:space="preserve"> cấp phát tùy theo nhu cầu của công việc.</w:t>
      </w:r>
    </w:p>
    <w:p w14:paraId="4B0C3452" w14:textId="39D74F57" w:rsidR="00103EDA" w:rsidRPr="00862EF8" w:rsidRDefault="00103EDA" w:rsidP="00FD27ED">
      <w:pPr>
        <w:pStyle w:val="Heading2"/>
        <w:spacing w:before="120" w:line="240" w:lineRule="auto"/>
        <w:ind w:left="900" w:hanging="503"/>
        <w:jc w:val="both"/>
        <w:rPr>
          <w:rFonts w:eastAsiaTheme="minorHAnsi" w:cs="Times New Roman"/>
          <w:bCs w:val="0"/>
          <w:lang w:val="vi-VN"/>
        </w:rPr>
      </w:pPr>
      <w:r w:rsidRPr="00862EF8">
        <w:rPr>
          <w:rFonts w:eastAsiaTheme="minorHAnsi" w:cs="Times New Roman"/>
          <w:bCs w:val="0"/>
          <w:lang w:val="vi-VN"/>
        </w:rPr>
        <w:t>Điều kiện an toàn và vệ sinh lao động</w:t>
      </w:r>
      <w:r w:rsidR="00872D4C" w:rsidRPr="00862EF8">
        <w:rPr>
          <w:rFonts w:eastAsiaTheme="minorHAnsi" w:cs="Times New Roman"/>
          <w:bCs w:val="0"/>
          <w:lang w:val="vi-VN"/>
        </w:rPr>
        <w:t>: theo N</w:t>
      </w:r>
      <w:r w:rsidR="002C4781" w:rsidRPr="00862EF8">
        <w:rPr>
          <w:rFonts w:eastAsiaTheme="minorHAnsi" w:cs="Times New Roman"/>
          <w:bCs w:val="0"/>
          <w:lang w:val="vi-VN"/>
        </w:rPr>
        <w:t>ội quy lao động và</w:t>
      </w:r>
      <w:r w:rsidRPr="00862EF8">
        <w:rPr>
          <w:rFonts w:eastAsiaTheme="minorHAnsi" w:cs="Times New Roman"/>
          <w:bCs w:val="0"/>
          <w:lang w:val="vi-VN"/>
        </w:rPr>
        <w:t xml:space="preserve"> theo quy định của pháp luật hiện hành.</w:t>
      </w:r>
    </w:p>
    <w:p w14:paraId="2E4019B0" w14:textId="2F6CFF47" w:rsidR="00872D4C" w:rsidRPr="00862EF8" w:rsidRDefault="00872D4C" w:rsidP="00D31F6D">
      <w:pPr>
        <w:pStyle w:val="Heading1"/>
        <w:spacing w:before="120" w:line="240" w:lineRule="auto"/>
        <w:jc w:val="both"/>
        <w:rPr>
          <w:sz w:val="26"/>
          <w:szCs w:val="26"/>
        </w:rPr>
      </w:pPr>
      <w:r w:rsidRPr="00862EF8">
        <w:rPr>
          <w:sz w:val="26"/>
          <w:szCs w:val="26"/>
        </w:rPr>
        <w:t xml:space="preserve">Quyền </w:t>
      </w:r>
      <w:r w:rsidR="00B35529" w:rsidRPr="00862EF8">
        <w:rPr>
          <w:sz w:val="26"/>
          <w:szCs w:val="26"/>
        </w:rPr>
        <w:t xml:space="preserve">lợi </w:t>
      </w:r>
      <w:r w:rsidRPr="00862EF8">
        <w:rPr>
          <w:sz w:val="26"/>
          <w:szCs w:val="26"/>
        </w:rPr>
        <w:t xml:space="preserve">và nghĩa vụ </w:t>
      </w:r>
      <w:r w:rsidR="0074625F" w:rsidRPr="00862EF8">
        <w:rPr>
          <w:sz w:val="26"/>
          <w:szCs w:val="26"/>
          <w:lang w:val="vi-VN"/>
        </w:rPr>
        <w:t>củ</w:t>
      </w:r>
      <w:r w:rsidRPr="00862EF8">
        <w:rPr>
          <w:sz w:val="26"/>
          <w:szCs w:val="26"/>
          <w:lang w:val="vi-VN"/>
        </w:rPr>
        <w:t xml:space="preserve">a </w:t>
      </w:r>
      <w:r w:rsidRPr="00862EF8">
        <w:rPr>
          <w:sz w:val="26"/>
          <w:szCs w:val="26"/>
        </w:rPr>
        <w:t>N</w:t>
      </w:r>
      <w:r w:rsidR="0074625F" w:rsidRPr="00862EF8">
        <w:rPr>
          <w:sz w:val="26"/>
          <w:szCs w:val="26"/>
          <w:lang w:val="vi-VN"/>
        </w:rPr>
        <w:t>gười lao động</w:t>
      </w:r>
    </w:p>
    <w:p w14:paraId="6C263DFD" w14:textId="6CFB5FE5" w:rsidR="00872D4C" w:rsidRPr="00862EF8" w:rsidRDefault="00872D4C" w:rsidP="00D31F6D">
      <w:pPr>
        <w:pStyle w:val="Heading2"/>
        <w:spacing w:before="120" w:line="240" w:lineRule="auto"/>
        <w:jc w:val="both"/>
        <w:rPr>
          <w:rFonts w:eastAsiaTheme="minorHAnsi" w:cs="Times New Roman"/>
          <w:bCs w:val="0"/>
          <w:lang w:val="vi-VN"/>
        </w:rPr>
      </w:pPr>
      <w:r w:rsidRPr="00862EF8">
        <w:rPr>
          <w:rFonts w:eastAsiaTheme="minorHAnsi" w:cs="Times New Roman"/>
          <w:bCs w:val="0"/>
          <w:lang w:val="vi-VN"/>
        </w:rPr>
        <w:t xml:space="preserve">Quyền </w:t>
      </w:r>
      <w:r w:rsidR="00B35529" w:rsidRPr="00862EF8">
        <w:rPr>
          <w:rFonts w:eastAsiaTheme="minorHAnsi" w:cs="Times New Roman"/>
          <w:bCs w:val="0"/>
        </w:rPr>
        <w:t xml:space="preserve">lợi </w:t>
      </w:r>
      <w:r w:rsidRPr="00862EF8">
        <w:rPr>
          <w:rFonts w:eastAsiaTheme="minorHAnsi" w:cs="Times New Roman"/>
          <w:bCs w:val="0"/>
          <w:lang w:val="vi-VN"/>
        </w:rPr>
        <w:t>của Người lao động</w:t>
      </w:r>
    </w:p>
    <w:p w14:paraId="122516F0" w14:textId="3B0A0BBA" w:rsidR="00872D4C" w:rsidRPr="00862EF8" w:rsidRDefault="00872D4C" w:rsidP="00FD27ED">
      <w:pPr>
        <w:pStyle w:val="ListParagraph"/>
        <w:numPr>
          <w:ilvl w:val="2"/>
          <w:numId w:val="14"/>
        </w:numPr>
        <w:spacing w:before="120" w:after="0" w:line="240" w:lineRule="auto"/>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Mức lương và phụ cấp:</w:t>
      </w:r>
    </w:p>
    <w:p w14:paraId="33EDAAC3" w14:textId="77777777" w:rsidR="00C64CF8" w:rsidRPr="00862EF8" w:rsidRDefault="00872D4C" w:rsidP="00FD27ED">
      <w:pPr>
        <w:pStyle w:val="ListParagraph"/>
        <w:numPr>
          <w:ilvl w:val="0"/>
          <w:numId w:val="5"/>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Mức lương chính: … VNĐ/tháng.</w:t>
      </w:r>
    </w:p>
    <w:p w14:paraId="3FBCCFCF" w14:textId="77777777" w:rsidR="00C64CF8" w:rsidRPr="00862EF8" w:rsidRDefault="00872D4C" w:rsidP="00FD27ED">
      <w:pPr>
        <w:pStyle w:val="ListParagraph"/>
        <w:numPr>
          <w:ilvl w:val="0"/>
          <w:numId w:val="5"/>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Phụ cấ</w:t>
      </w:r>
      <w:r w:rsidR="00C64CF8" w:rsidRPr="00862EF8">
        <w:rPr>
          <w:rFonts w:ascii="Times New Roman" w:hAnsi="Times New Roman" w:cs="Times New Roman"/>
          <w:sz w:val="26"/>
          <w:szCs w:val="26"/>
          <w:lang w:val="vi-VN"/>
        </w:rPr>
        <w:t>p (nếu có)</w:t>
      </w:r>
      <w:r w:rsidRPr="00862EF8">
        <w:rPr>
          <w:rFonts w:ascii="Times New Roman" w:hAnsi="Times New Roman" w:cs="Times New Roman"/>
          <w:sz w:val="26"/>
          <w:szCs w:val="26"/>
          <w:lang w:val="vi-VN"/>
        </w:rPr>
        <w:t>: …</w:t>
      </w:r>
    </w:p>
    <w:p w14:paraId="497D114A" w14:textId="77777777" w:rsidR="005B6F8C" w:rsidRPr="00862EF8" w:rsidRDefault="00872D4C" w:rsidP="00FD27ED">
      <w:pPr>
        <w:pStyle w:val="ListParagraph"/>
        <w:numPr>
          <w:ilvl w:val="0"/>
          <w:numId w:val="5"/>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 xml:space="preserve">Hình thức nhận lương: </w:t>
      </w:r>
    </w:p>
    <w:p w14:paraId="5E0D1C99" w14:textId="568DF11D" w:rsidR="005B6F8C" w:rsidRPr="00862EF8" w:rsidRDefault="005B6F8C" w:rsidP="00D31F6D">
      <w:pPr>
        <w:pStyle w:val="ListParagraph"/>
        <w:spacing w:before="120" w:after="0" w:line="240" w:lineRule="auto"/>
        <w:ind w:left="851"/>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 xml:space="preserve">+ </w:t>
      </w:r>
      <w:r w:rsidR="00872D4C" w:rsidRPr="00862EF8">
        <w:rPr>
          <w:rFonts w:ascii="Times New Roman" w:hAnsi="Times New Roman" w:cs="Times New Roman"/>
          <w:sz w:val="26"/>
          <w:szCs w:val="26"/>
          <w:lang w:val="vi-VN"/>
        </w:rPr>
        <w:t>Thời hạn: vào ngày … hàng tháng.</w:t>
      </w:r>
    </w:p>
    <w:p w14:paraId="380EF5D2" w14:textId="77777777" w:rsidR="00872D4C" w:rsidRPr="00862EF8" w:rsidRDefault="005B6F8C" w:rsidP="00D31F6D">
      <w:pPr>
        <w:pStyle w:val="ListParagraph"/>
        <w:spacing w:before="120" w:after="0" w:line="240" w:lineRule="auto"/>
        <w:ind w:left="851"/>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 xml:space="preserve">+ </w:t>
      </w:r>
      <w:r w:rsidR="00872D4C" w:rsidRPr="00862EF8">
        <w:rPr>
          <w:rFonts w:ascii="Times New Roman" w:hAnsi="Times New Roman" w:cs="Times New Roman"/>
          <w:sz w:val="26"/>
          <w:szCs w:val="26"/>
          <w:lang w:val="vi-VN"/>
        </w:rPr>
        <w:t>Phương thức: tiền mặt hoặc chuyển khoản.</w:t>
      </w:r>
    </w:p>
    <w:p w14:paraId="30F943C5" w14:textId="5D866A00" w:rsidR="00872D4C" w:rsidRPr="00862EF8" w:rsidRDefault="00872D4C" w:rsidP="00FD27ED">
      <w:pPr>
        <w:pStyle w:val="ListParagraph"/>
        <w:numPr>
          <w:ilvl w:val="2"/>
          <w:numId w:val="14"/>
        </w:numPr>
        <w:spacing w:before="120" w:after="0" w:line="240" w:lineRule="auto"/>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Quyền lợi khác</w:t>
      </w:r>
    </w:p>
    <w:p w14:paraId="65A9A52C" w14:textId="77777777" w:rsidR="005B6F8C" w:rsidRPr="00862EF8" w:rsidRDefault="00872D4C" w:rsidP="00FD27ED">
      <w:pPr>
        <w:pStyle w:val="ListParagraph"/>
        <w:numPr>
          <w:ilvl w:val="0"/>
          <w:numId w:val="6"/>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Khen thưởng: Người lao động được khuyến khích bằng vật chất và tinh thầ</w:t>
      </w:r>
      <w:r w:rsidR="00600A07" w:rsidRPr="00862EF8">
        <w:rPr>
          <w:rFonts w:ascii="Times New Roman" w:hAnsi="Times New Roman" w:cs="Times New Roman"/>
          <w:sz w:val="26"/>
          <w:szCs w:val="26"/>
          <w:lang w:val="vi-VN"/>
        </w:rPr>
        <w:t>n khi có thành tích tốt trong công việc</w:t>
      </w:r>
      <w:r w:rsidRPr="00862EF8">
        <w:rPr>
          <w:rFonts w:ascii="Times New Roman" w:hAnsi="Times New Roman" w:cs="Times New Roman"/>
          <w:sz w:val="26"/>
          <w:szCs w:val="26"/>
          <w:lang w:val="vi-VN"/>
        </w:rPr>
        <w:t xml:space="preserve"> hoặc theo quy định của Người sử dụng lao động.</w:t>
      </w:r>
    </w:p>
    <w:p w14:paraId="38326333" w14:textId="77777777" w:rsidR="005B6F8C" w:rsidRPr="00862EF8" w:rsidRDefault="00872D4C" w:rsidP="00FD27ED">
      <w:pPr>
        <w:pStyle w:val="ListParagraph"/>
        <w:numPr>
          <w:ilvl w:val="0"/>
          <w:numId w:val="6"/>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Chế độ nâng lương: Theo quy định của pháp luật lao độ</w:t>
      </w:r>
      <w:r w:rsidR="000C3086" w:rsidRPr="00862EF8">
        <w:rPr>
          <w:rFonts w:ascii="Times New Roman" w:hAnsi="Times New Roman" w:cs="Times New Roman"/>
          <w:sz w:val="26"/>
          <w:szCs w:val="26"/>
          <w:lang w:val="vi-VN"/>
        </w:rPr>
        <w:t>ng và Q</w:t>
      </w:r>
      <w:r w:rsidRPr="00862EF8">
        <w:rPr>
          <w:rFonts w:ascii="Times New Roman" w:hAnsi="Times New Roman" w:cs="Times New Roman"/>
          <w:sz w:val="26"/>
          <w:szCs w:val="26"/>
          <w:lang w:val="vi-VN"/>
        </w:rPr>
        <w:t xml:space="preserve">uy chế tiền lương của Người sử dụng lao động. </w:t>
      </w:r>
    </w:p>
    <w:p w14:paraId="001469AF" w14:textId="77777777" w:rsidR="005B6F8C" w:rsidRPr="00862EF8" w:rsidRDefault="00872D4C" w:rsidP="00FD27ED">
      <w:pPr>
        <w:pStyle w:val="ListParagraph"/>
        <w:numPr>
          <w:ilvl w:val="0"/>
          <w:numId w:val="6"/>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 xml:space="preserve">Chế độ nghỉ ngơi: </w:t>
      </w:r>
    </w:p>
    <w:p w14:paraId="2A26FCFF" w14:textId="77777777" w:rsidR="005B6F8C" w:rsidRPr="00862EF8" w:rsidRDefault="005B6F8C" w:rsidP="00D31F6D">
      <w:pPr>
        <w:pStyle w:val="ListParagraph"/>
        <w:spacing w:before="120" w:after="0" w:line="240" w:lineRule="auto"/>
        <w:ind w:left="851"/>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 xml:space="preserve">+ </w:t>
      </w:r>
      <w:r w:rsidR="00872D4C" w:rsidRPr="00862EF8">
        <w:rPr>
          <w:rFonts w:ascii="Times New Roman" w:hAnsi="Times New Roman" w:cs="Times New Roman"/>
          <w:sz w:val="26"/>
          <w:szCs w:val="26"/>
          <w:lang w:val="vi-VN"/>
        </w:rPr>
        <w:t>Nghỉ hàng tuần: …</w:t>
      </w:r>
    </w:p>
    <w:p w14:paraId="34C492BD" w14:textId="77777777" w:rsidR="00872D4C" w:rsidRPr="00862EF8" w:rsidRDefault="005B6F8C" w:rsidP="00D31F6D">
      <w:pPr>
        <w:pStyle w:val="ListParagraph"/>
        <w:spacing w:before="120" w:after="0" w:line="240" w:lineRule="auto"/>
        <w:ind w:left="851"/>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 xml:space="preserve">+ </w:t>
      </w:r>
      <w:r w:rsidR="00872D4C" w:rsidRPr="00862EF8">
        <w:rPr>
          <w:rFonts w:ascii="Times New Roman" w:hAnsi="Times New Roman" w:cs="Times New Roman"/>
          <w:sz w:val="26"/>
          <w:szCs w:val="26"/>
          <w:lang w:val="vi-VN"/>
        </w:rPr>
        <w:t>Nghỉ hàng năm, ngày lễ, Tết: theo quy định của pháp luật.</w:t>
      </w:r>
    </w:p>
    <w:p w14:paraId="743E2470" w14:textId="77777777" w:rsidR="005B6F8C" w:rsidRPr="00862EF8" w:rsidRDefault="00872D4C" w:rsidP="00FD27ED">
      <w:pPr>
        <w:pStyle w:val="ListParagraph"/>
        <w:numPr>
          <w:ilvl w:val="0"/>
          <w:numId w:val="7"/>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Chế độ bảo hiểm: theo quy định của Nhà nước.</w:t>
      </w:r>
    </w:p>
    <w:p w14:paraId="0F08DD58" w14:textId="1E67C2C0" w:rsidR="00872D4C" w:rsidRPr="00862EF8" w:rsidRDefault="00872D4C" w:rsidP="00A20E24">
      <w:pPr>
        <w:pStyle w:val="ListParagraph"/>
        <w:widowControl w:val="0"/>
        <w:numPr>
          <w:ilvl w:val="0"/>
          <w:numId w:val="7"/>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Chế độ đào tạo: Trong trường hợp được cử đi đào tạo thì Người lao động phải hoàn thành khoá học đúng thời hạn, phải cam kết sẽ phục vụ lâu dài cho Người sử dụng lao động sau khi kết thúc khoá học và được hưởng nguyên lương. Nếu sau khi kết thúc khóa đào tạo mà Người lao động không tiếp tục làm việc với Người sử dụng lao động theo đúng thời hạn đã cam kết thì Người lao động phải hoàn trả 100% phí đào tạo và các khoản chế độ đã được nhận trong thời gian đào tạo.</w:t>
      </w:r>
    </w:p>
    <w:p w14:paraId="622027CC" w14:textId="77777777" w:rsidR="005B6F8C" w:rsidRPr="00862EF8" w:rsidRDefault="0074625F" w:rsidP="00A20E24">
      <w:pPr>
        <w:pStyle w:val="Heading2"/>
        <w:keepNext w:val="0"/>
        <w:keepLines w:val="0"/>
        <w:widowControl w:val="0"/>
        <w:spacing w:before="120" w:line="240" w:lineRule="auto"/>
        <w:jc w:val="both"/>
        <w:rPr>
          <w:lang w:val="vi-VN"/>
        </w:rPr>
      </w:pPr>
      <w:r w:rsidRPr="00862EF8">
        <w:rPr>
          <w:lang w:val="vi-VN"/>
        </w:rPr>
        <w:t>Nghĩa vụ</w:t>
      </w:r>
      <w:r w:rsidR="00872D4C" w:rsidRPr="00862EF8">
        <w:t xml:space="preserve"> của Người lao động</w:t>
      </w:r>
    </w:p>
    <w:p w14:paraId="06A3AB1C" w14:textId="77777777" w:rsidR="005B6F8C" w:rsidRPr="00862EF8" w:rsidRDefault="00872D4C" w:rsidP="00A20E24">
      <w:pPr>
        <w:pStyle w:val="Heading2"/>
        <w:keepNext w:val="0"/>
        <w:keepLines w:val="0"/>
        <w:widowControl w:val="0"/>
        <w:numPr>
          <w:ilvl w:val="0"/>
          <w:numId w:val="8"/>
        </w:numPr>
        <w:spacing w:before="120" w:line="240" w:lineRule="auto"/>
        <w:ind w:left="851" w:hanging="284"/>
        <w:jc w:val="both"/>
        <w:rPr>
          <w:lang w:val="vi-VN"/>
        </w:rPr>
      </w:pPr>
      <w:r w:rsidRPr="00862EF8">
        <w:rPr>
          <w:rFonts w:cs="Times New Roman"/>
        </w:rPr>
        <w:t xml:space="preserve">Hoàn thành </w:t>
      </w:r>
      <w:r w:rsidR="0074625F" w:rsidRPr="00862EF8">
        <w:rPr>
          <w:rFonts w:cs="Times New Roman"/>
          <w:lang w:val="vi-VN"/>
        </w:rPr>
        <w:t xml:space="preserve">công việc với hiệu quả cao nhất theo sự phân công, điều </w:t>
      </w:r>
      <w:r w:rsidR="006F2520" w:rsidRPr="00862EF8">
        <w:rPr>
          <w:rFonts w:cs="Times New Roman"/>
          <w:lang w:val="vi-VN"/>
        </w:rPr>
        <w:t xml:space="preserve">hành </w:t>
      </w:r>
      <w:r w:rsidR="0074625F" w:rsidRPr="00862EF8">
        <w:rPr>
          <w:rFonts w:cs="Times New Roman"/>
          <w:lang w:val="vi-VN"/>
        </w:rPr>
        <w:t xml:space="preserve">của </w:t>
      </w:r>
      <w:r w:rsidR="002C4781" w:rsidRPr="00862EF8">
        <w:rPr>
          <w:rFonts w:cs="Times New Roman"/>
          <w:lang w:val="vi-VN"/>
        </w:rPr>
        <w:t>Người sử dụng lao động</w:t>
      </w:r>
      <w:r w:rsidRPr="00862EF8">
        <w:rPr>
          <w:rFonts w:cs="Times New Roman"/>
        </w:rPr>
        <w:t>;</w:t>
      </w:r>
      <w:bookmarkStart w:id="0" w:name="_GoBack"/>
      <w:bookmarkEnd w:id="0"/>
    </w:p>
    <w:p w14:paraId="4FE7F729" w14:textId="77777777" w:rsidR="005B6F8C" w:rsidRPr="00862EF8" w:rsidRDefault="00872D4C" w:rsidP="00A20E24">
      <w:pPr>
        <w:pStyle w:val="Heading2"/>
        <w:keepNext w:val="0"/>
        <w:keepLines w:val="0"/>
        <w:widowControl w:val="0"/>
        <w:numPr>
          <w:ilvl w:val="0"/>
          <w:numId w:val="8"/>
        </w:numPr>
        <w:spacing w:before="120" w:line="240" w:lineRule="auto"/>
        <w:ind w:left="851" w:hanging="284"/>
        <w:jc w:val="both"/>
        <w:rPr>
          <w:lang w:val="vi-VN"/>
        </w:rPr>
      </w:pPr>
      <w:r w:rsidRPr="00862EF8">
        <w:rPr>
          <w:rFonts w:cs="Times New Roman"/>
          <w:lang w:val="vi-VN"/>
        </w:rPr>
        <w:t>Tham dự đầy đủ, nhiệt tình các buổi huấn luyện, đào tạo, hội thảo do Người sử dụng lao động tổ chức;</w:t>
      </w:r>
    </w:p>
    <w:p w14:paraId="1101BD42" w14:textId="77777777" w:rsidR="005B6F8C" w:rsidRPr="00862EF8" w:rsidRDefault="0074625F" w:rsidP="00A20E24">
      <w:pPr>
        <w:pStyle w:val="Heading2"/>
        <w:keepNext w:val="0"/>
        <w:keepLines w:val="0"/>
        <w:widowControl w:val="0"/>
        <w:numPr>
          <w:ilvl w:val="0"/>
          <w:numId w:val="8"/>
        </w:numPr>
        <w:spacing w:before="120" w:line="240" w:lineRule="auto"/>
        <w:ind w:left="851" w:hanging="284"/>
        <w:jc w:val="both"/>
        <w:rPr>
          <w:lang w:val="vi-VN"/>
        </w:rPr>
      </w:pPr>
      <w:r w:rsidRPr="00862EF8">
        <w:rPr>
          <w:rFonts w:cs="Times New Roman"/>
          <w:lang w:val="vi-VN"/>
        </w:rPr>
        <w:lastRenderedPageBreak/>
        <w:t>Bồi thường vi phạm và vật chấ</w:t>
      </w:r>
      <w:r w:rsidR="0013427D" w:rsidRPr="00862EF8">
        <w:rPr>
          <w:rFonts w:cs="Times New Roman"/>
          <w:lang w:val="vi-VN"/>
        </w:rPr>
        <w:t>t theo Q</w:t>
      </w:r>
      <w:r w:rsidRPr="00862EF8">
        <w:rPr>
          <w:rFonts w:cs="Times New Roman"/>
          <w:lang w:val="vi-VN"/>
        </w:rPr>
        <w:t>uy chế</w:t>
      </w:r>
      <w:r w:rsidR="00872D4C" w:rsidRPr="00862EF8">
        <w:rPr>
          <w:rFonts w:cs="Times New Roman"/>
          <w:lang w:val="vi-VN"/>
        </w:rPr>
        <w:t xml:space="preserve">, </w:t>
      </w:r>
      <w:r w:rsidR="00872D4C" w:rsidRPr="00862EF8">
        <w:rPr>
          <w:rFonts w:cs="Times New Roman"/>
        </w:rPr>
        <w:t>N</w:t>
      </w:r>
      <w:r w:rsidRPr="00862EF8">
        <w:rPr>
          <w:rFonts w:cs="Times New Roman"/>
          <w:lang w:val="vi-VN"/>
        </w:rPr>
        <w:t xml:space="preserve">ội quy của </w:t>
      </w:r>
      <w:r w:rsidR="002C4781" w:rsidRPr="00862EF8">
        <w:rPr>
          <w:rFonts w:cs="Times New Roman"/>
          <w:lang w:val="vi-VN"/>
        </w:rPr>
        <w:t>Người sử dụng lao động</w:t>
      </w:r>
      <w:r w:rsidRPr="00862EF8">
        <w:rPr>
          <w:rFonts w:cs="Times New Roman"/>
          <w:lang w:val="vi-VN"/>
        </w:rPr>
        <w:t xml:space="preserve"> và pháp luật Nhà nước quy đị</w:t>
      </w:r>
      <w:r w:rsidR="005B6F8C" w:rsidRPr="00862EF8">
        <w:rPr>
          <w:rFonts w:cs="Times New Roman"/>
          <w:lang w:val="vi-VN"/>
        </w:rPr>
        <w:t>nh</w:t>
      </w:r>
      <w:r w:rsidR="005B6F8C" w:rsidRPr="00862EF8">
        <w:rPr>
          <w:rFonts w:cs="Times New Roman"/>
        </w:rPr>
        <w:t>;</w:t>
      </w:r>
    </w:p>
    <w:p w14:paraId="0AC64CE5" w14:textId="77777777" w:rsidR="005B6F8C" w:rsidRPr="00862EF8" w:rsidRDefault="0074625F" w:rsidP="00A20E24">
      <w:pPr>
        <w:pStyle w:val="Heading2"/>
        <w:keepNext w:val="0"/>
        <w:keepLines w:val="0"/>
        <w:widowControl w:val="0"/>
        <w:numPr>
          <w:ilvl w:val="0"/>
          <w:numId w:val="8"/>
        </w:numPr>
        <w:spacing w:before="120" w:line="240" w:lineRule="auto"/>
        <w:ind w:left="851" w:hanging="284"/>
        <w:jc w:val="both"/>
        <w:rPr>
          <w:lang w:val="vi-VN"/>
        </w:rPr>
      </w:pPr>
      <w:r w:rsidRPr="00862EF8">
        <w:rPr>
          <w:rFonts w:cs="Times New Roman"/>
          <w:lang w:val="vi-VN"/>
        </w:rPr>
        <w:t>Đóng các loại bảo hiểm, thuế đầy đủ theo quy định của pháp luậ</w:t>
      </w:r>
      <w:r w:rsidR="006F2520" w:rsidRPr="00862EF8">
        <w:rPr>
          <w:rFonts w:cs="Times New Roman"/>
          <w:lang w:val="vi-VN"/>
        </w:rPr>
        <w:t>t;</w:t>
      </w:r>
      <w:r w:rsidR="003416E1" w:rsidRPr="00862EF8">
        <w:rPr>
          <w:rFonts w:cs="Times New Roman"/>
          <w:lang w:val="vi-VN"/>
        </w:rPr>
        <w:t xml:space="preserve"> </w:t>
      </w:r>
    </w:p>
    <w:p w14:paraId="74809E57" w14:textId="77777777" w:rsidR="00872D4C" w:rsidRPr="00862EF8" w:rsidRDefault="00872D4C" w:rsidP="00FD27ED">
      <w:pPr>
        <w:pStyle w:val="Heading2"/>
        <w:numPr>
          <w:ilvl w:val="0"/>
          <w:numId w:val="8"/>
        </w:numPr>
        <w:spacing w:before="120" w:line="240" w:lineRule="auto"/>
        <w:ind w:left="851" w:hanging="284"/>
        <w:jc w:val="both"/>
        <w:rPr>
          <w:lang w:val="vi-VN"/>
        </w:rPr>
      </w:pPr>
      <w:r w:rsidRPr="00862EF8">
        <w:rPr>
          <w:rFonts w:cs="Times New Roman"/>
          <w:lang w:val="vi-VN"/>
        </w:rPr>
        <w:t>Thực hiện đúng cam kết trong Hợp đồng và các thỏa thuận bằng văn bản khác với Người sử dụng lao động.</w:t>
      </w:r>
    </w:p>
    <w:p w14:paraId="054775CE" w14:textId="77777777" w:rsidR="00872D4C" w:rsidRPr="00862EF8" w:rsidRDefault="00872D4C" w:rsidP="00D31F6D">
      <w:pPr>
        <w:pStyle w:val="Heading1"/>
        <w:spacing w:before="120" w:line="240" w:lineRule="auto"/>
        <w:jc w:val="both"/>
        <w:rPr>
          <w:sz w:val="26"/>
          <w:szCs w:val="26"/>
        </w:rPr>
      </w:pPr>
      <w:r w:rsidRPr="00862EF8">
        <w:rPr>
          <w:sz w:val="26"/>
          <w:szCs w:val="26"/>
        </w:rPr>
        <w:t xml:space="preserve">Quyền và nghĩa vụ </w:t>
      </w:r>
      <w:r w:rsidR="00416263" w:rsidRPr="00862EF8">
        <w:rPr>
          <w:sz w:val="26"/>
          <w:szCs w:val="26"/>
          <w:lang w:val="vi-VN"/>
        </w:rPr>
        <w:t>củ</w:t>
      </w:r>
      <w:r w:rsidRPr="00862EF8">
        <w:rPr>
          <w:sz w:val="26"/>
          <w:szCs w:val="26"/>
          <w:lang w:val="vi-VN"/>
        </w:rPr>
        <w:t xml:space="preserve">a </w:t>
      </w:r>
      <w:r w:rsidRPr="00862EF8">
        <w:rPr>
          <w:sz w:val="26"/>
          <w:szCs w:val="26"/>
        </w:rPr>
        <w:t>N</w:t>
      </w:r>
      <w:r w:rsidR="00416263" w:rsidRPr="00862EF8">
        <w:rPr>
          <w:sz w:val="26"/>
          <w:szCs w:val="26"/>
          <w:lang w:val="vi-VN"/>
        </w:rPr>
        <w:t>gười sử dụng lao động</w:t>
      </w:r>
    </w:p>
    <w:p w14:paraId="217F1F9A" w14:textId="77777777" w:rsidR="00872D4C" w:rsidRPr="00862EF8" w:rsidRDefault="00872D4C" w:rsidP="00D31F6D">
      <w:pPr>
        <w:pStyle w:val="Heading2"/>
        <w:spacing w:before="120" w:line="240" w:lineRule="auto"/>
        <w:jc w:val="both"/>
      </w:pPr>
      <w:r w:rsidRPr="00862EF8">
        <w:rPr>
          <w:lang w:val="vi-VN"/>
        </w:rPr>
        <w:t xml:space="preserve">Quyền </w:t>
      </w:r>
      <w:r w:rsidRPr="00862EF8">
        <w:t>của Người sử dụng lao động</w:t>
      </w:r>
    </w:p>
    <w:p w14:paraId="24EC2087" w14:textId="77777777" w:rsidR="005B6F8C" w:rsidRPr="00862EF8" w:rsidRDefault="00872D4C" w:rsidP="00FD27ED">
      <w:pPr>
        <w:pStyle w:val="ListParagraph"/>
        <w:numPr>
          <w:ilvl w:val="0"/>
          <w:numId w:val="9"/>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Điều hành N</w:t>
      </w:r>
      <w:r w:rsidRPr="00862EF8">
        <w:rPr>
          <w:rFonts w:ascii="Times New Roman" w:hAnsi="Times New Roman" w:cs="Times New Roman"/>
          <w:sz w:val="26"/>
          <w:szCs w:val="26"/>
        </w:rPr>
        <w:t>gười lao động</w:t>
      </w:r>
      <w:r w:rsidRPr="00862EF8">
        <w:rPr>
          <w:rFonts w:ascii="Times New Roman" w:hAnsi="Times New Roman" w:cs="Times New Roman"/>
          <w:sz w:val="26"/>
          <w:szCs w:val="26"/>
          <w:lang w:val="vi-VN"/>
        </w:rPr>
        <w:t xml:space="preserve"> hoàn thành công việc theo </w:t>
      </w:r>
      <w:r w:rsidRPr="00862EF8">
        <w:rPr>
          <w:rFonts w:ascii="Times New Roman" w:hAnsi="Times New Roman" w:cs="Times New Roman"/>
          <w:sz w:val="26"/>
          <w:szCs w:val="26"/>
        </w:rPr>
        <w:t xml:space="preserve">đúng quy định của </w:t>
      </w:r>
      <w:r w:rsidRPr="00862EF8">
        <w:rPr>
          <w:rFonts w:ascii="Times New Roman" w:hAnsi="Times New Roman" w:cs="Times New Roman"/>
          <w:sz w:val="26"/>
          <w:szCs w:val="26"/>
          <w:lang w:val="vi-VN"/>
        </w:rPr>
        <w:t>Hợp đồng</w:t>
      </w:r>
      <w:r w:rsidR="000C3086" w:rsidRPr="00862EF8">
        <w:rPr>
          <w:rFonts w:ascii="Times New Roman" w:hAnsi="Times New Roman" w:cs="Times New Roman"/>
          <w:sz w:val="26"/>
          <w:szCs w:val="26"/>
        </w:rPr>
        <w:t xml:space="preserve"> này</w:t>
      </w:r>
      <w:r w:rsidRPr="00862EF8">
        <w:rPr>
          <w:rFonts w:ascii="Times New Roman" w:hAnsi="Times New Roman" w:cs="Times New Roman"/>
          <w:sz w:val="26"/>
          <w:szCs w:val="26"/>
        </w:rPr>
        <w:t>;</w:t>
      </w:r>
    </w:p>
    <w:p w14:paraId="11A89CC2" w14:textId="7C190FED" w:rsidR="005B6F8C" w:rsidRPr="00862EF8" w:rsidRDefault="00872D4C" w:rsidP="00FD27ED">
      <w:pPr>
        <w:pStyle w:val="ListParagraph"/>
        <w:numPr>
          <w:ilvl w:val="0"/>
          <w:numId w:val="9"/>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 xml:space="preserve">Có quyền </w:t>
      </w:r>
      <w:r w:rsidR="000156D2" w:rsidRPr="00862EF8">
        <w:rPr>
          <w:rFonts w:ascii="Times New Roman" w:hAnsi="Times New Roman" w:cs="Times New Roman"/>
          <w:sz w:val="26"/>
          <w:szCs w:val="26"/>
        </w:rPr>
        <w:t xml:space="preserve">điều </w:t>
      </w:r>
      <w:r w:rsidRPr="00862EF8">
        <w:rPr>
          <w:rFonts w:ascii="Times New Roman" w:hAnsi="Times New Roman" w:cs="Times New Roman"/>
          <w:sz w:val="26"/>
          <w:szCs w:val="26"/>
          <w:lang w:val="vi-VN"/>
        </w:rPr>
        <w:t xml:space="preserve">chuyển, ngừng việc, thay đổi, tạm thời chấm dứt </w:t>
      </w:r>
      <w:r w:rsidRPr="00862EF8">
        <w:rPr>
          <w:rFonts w:ascii="Times New Roman" w:hAnsi="Times New Roman" w:cs="Times New Roman"/>
          <w:sz w:val="26"/>
          <w:szCs w:val="26"/>
        </w:rPr>
        <w:t xml:space="preserve">Hợp đồng </w:t>
      </w:r>
      <w:r w:rsidRPr="00862EF8">
        <w:rPr>
          <w:rFonts w:ascii="Times New Roman" w:hAnsi="Times New Roman" w:cs="Times New Roman"/>
          <w:sz w:val="26"/>
          <w:szCs w:val="26"/>
          <w:lang w:val="vi-VN"/>
        </w:rPr>
        <w:t xml:space="preserve">và áp dụng các biện pháp kỷ luật theo </w:t>
      </w:r>
      <w:r w:rsidRPr="00862EF8">
        <w:rPr>
          <w:rFonts w:ascii="Times New Roman" w:hAnsi="Times New Roman" w:cs="Times New Roman"/>
          <w:sz w:val="26"/>
          <w:szCs w:val="26"/>
        </w:rPr>
        <w:t>N</w:t>
      </w:r>
      <w:r w:rsidRPr="00862EF8">
        <w:rPr>
          <w:rFonts w:ascii="Times New Roman" w:hAnsi="Times New Roman" w:cs="Times New Roman"/>
          <w:sz w:val="26"/>
          <w:szCs w:val="26"/>
          <w:lang w:val="vi-VN"/>
        </w:rPr>
        <w:t xml:space="preserve">ội quy của </w:t>
      </w:r>
      <w:r w:rsidR="00187ABE" w:rsidRPr="00862EF8">
        <w:rPr>
          <w:rFonts w:ascii="Times New Roman" w:hAnsi="Times New Roman" w:cs="Times New Roman"/>
          <w:sz w:val="26"/>
          <w:szCs w:val="26"/>
        </w:rPr>
        <w:t>Công ty</w:t>
      </w:r>
      <w:r w:rsidRPr="00862EF8">
        <w:rPr>
          <w:rFonts w:ascii="Times New Roman" w:hAnsi="Times New Roman" w:cs="Times New Roman"/>
          <w:sz w:val="26"/>
          <w:szCs w:val="26"/>
          <w:lang w:val="vi-VN"/>
        </w:rPr>
        <w:t xml:space="preserve"> </w:t>
      </w:r>
      <w:r w:rsidRPr="00862EF8">
        <w:rPr>
          <w:rFonts w:ascii="Times New Roman" w:hAnsi="Times New Roman" w:cs="Times New Roman"/>
          <w:sz w:val="26"/>
          <w:szCs w:val="26"/>
        </w:rPr>
        <w:t xml:space="preserve">và </w:t>
      </w:r>
      <w:r w:rsidRPr="00862EF8">
        <w:rPr>
          <w:rFonts w:ascii="Times New Roman" w:hAnsi="Times New Roman" w:cs="Times New Roman"/>
          <w:sz w:val="26"/>
          <w:szCs w:val="26"/>
          <w:lang w:val="vi-VN"/>
        </w:rPr>
        <w:t xml:space="preserve">theo quy định của </w:t>
      </w:r>
      <w:r w:rsidRPr="00862EF8">
        <w:rPr>
          <w:rFonts w:ascii="Times New Roman" w:hAnsi="Times New Roman" w:cs="Times New Roman"/>
          <w:sz w:val="26"/>
          <w:szCs w:val="26"/>
        </w:rPr>
        <w:t>p</w:t>
      </w:r>
      <w:r w:rsidRPr="00862EF8">
        <w:rPr>
          <w:rFonts w:ascii="Times New Roman" w:hAnsi="Times New Roman" w:cs="Times New Roman"/>
          <w:sz w:val="26"/>
          <w:szCs w:val="26"/>
          <w:lang w:val="vi-VN"/>
        </w:rPr>
        <w:t>háp luật hiện hàn</w:t>
      </w:r>
      <w:r w:rsidRPr="00862EF8">
        <w:rPr>
          <w:rFonts w:ascii="Times New Roman" w:hAnsi="Times New Roman" w:cs="Times New Roman"/>
          <w:sz w:val="26"/>
          <w:szCs w:val="26"/>
        </w:rPr>
        <w:t>h;</w:t>
      </w:r>
    </w:p>
    <w:p w14:paraId="6AE23B86" w14:textId="77777777" w:rsidR="00416263" w:rsidRPr="00862EF8" w:rsidRDefault="00416263" w:rsidP="00D31F6D">
      <w:pPr>
        <w:pStyle w:val="Heading2"/>
        <w:spacing w:before="120" w:line="240" w:lineRule="auto"/>
        <w:jc w:val="both"/>
        <w:rPr>
          <w:lang w:val="vi-VN"/>
        </w:rPr>
      </w:pPr>
      <w:r w:rsidRPr="00862EF8">
        <w:rPr>
          <w:lang w:val="vi-VN"/>
        </w:rPr>
        <w:t>Nghĩa vụ</w:t>
      </w:r>
      <w:r w:rsidR="00872D4C" w:rsidRPr="00862EF8">
        <w:t xml:space="preserve"> của Người sử dụng lao động</w:t>
      </w:r>
    </w:p>
    <w:p w14:paraId="041272BA" w14:textId="77777777" w:rsidR="005B6F8C" w:rsidRPr="00862EF8" w:rsidRDefault="00872D4C" w:rsidP="00FD27ED">
      <w:pPr>
        <w:pStyle w:val="ListParagraph"/>
        <w:numPr>
          <w:ilvl w:val="0"/>
          <w:numId w:val="10"/>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rPr>
        <w:t>Đ</w:t>
      </w:r>
      <w:r w:rsidR="00416263" w:rsidRPr="00862EF8">
        <w:rPr>
          <w:rFonts w:ascii="Times New Roman" w:hAnsi="Times New Roman" w:cs="Times New Roman"/>
          <w:sz w:val="26"/>
          <w:szCs w:val="26"/>
          <w:lang w:val="vi-VN"/>
        </w:rPr>
        <w:t>ảm</w:t>
      </w:r>
      <w:r w:rsidRPr="00862EF8">
        <w:rPr>
          <w:rFonts w:ascii="Times New Roman" w:hAnsi="Times New Roman" w:cs="Times New Roman"/>
          <w:sz w:val="26"/>
          <w:szCs w:val="26"/>
        </w:rPr>
        <w:t xml:space="preserve"> bảo</w:t>
      </w:r>
      <w:r w:rsidR="00416263" w:rsidRPr="00862EF8">
        <w:rPr>
          <w:rFonts w:ascii="Times New Roman" w:hAnsi="Times New Roman" w:cs="Times New Roman"/>
          <w:sz w:val="26"/>
          <w:szCs w:val="26"/>
          <w:lang w:val="vi-VN"/>
        </w:rPr>
        <w:t xml:space="preserve"> việc làm cho </w:t>
      </w:r>
      <w:r w:rsidRPr="00862EF8">
        <w:rPr>
          <w:rFonts w:ascii="Times New Roman" w:hAnsi="Times New Roman" w:cs="Times New Roman"/>
          <w:sz w:val="26"/>
          <w:szCs w:val="26"/>
          <w:lang w:val="vi-VN"/>
        </w:rPr>
        <w:t>N</w:t>
      </w:r>
      <w:r w:rsidRPr="00862EF8">
        <w:rPr>
          <w:rFonts w:ascii="Times New Roman" w:hAnsi="Times New Roman" w:cs="Times New Roman"/>
          <w:sz w:val="26"/>
          <w:szCs w:val="26"/>
        </w:rPr>
        <w:t>gười lao động và thực hiện đầy đủ những điều khoản trong Hợp đồng</w:t>
      </w:r>
      <w:r w:rsidR="00081EB3" w:rsidRPr="00862EF8">
        <w:rPr>
          <w:rFonts w:ascii="Times New Roman" w:hAnsi="Times New Roman" w:cs="Times New Roman"/>
          <w:sz w:val="26"/>
          <w:szCs w:val="26"/>
          <w:lang w:val="vi-VN"/>
        </w:rPr>
        <w:t>;</w:t>
      </w:r>
    </w:p>
    <w:p w14:paraId="52C8048A" w14:textId="77777777" w:rsidR="003F25D6" w:rsidRPr="00862EF8" w:rsidRDefault="00416263" w:rsidP="00FD27ED">
      <w:pPr>
        <w:pStyle w:val="ListParagraph"/>
        <w:numPr>
          <w:ilvl w:val="0"/>
          <w:numId w:val="10"/>
        </w:numPr>
        <w:spacing w:before="120" w:after="0" w:line="240" w:lineRule="auto"/>
        <w:ind w:left="851" w:hanging="284"/>
        <w:contextualSpacing w:val="0"/>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 xml:space="preserve">Thanh toán đầy đủ, đúng thời hạn các chế độ và quyền lợi cho </w:t>
      </w:r>
      <w:r w:rsidR="00872D4C" w:rsidRPr="00862EF8">
        <w:rPr>
          <w:rFonts w:ascii="Times New Roman" w:hAnsi="Times New Roman" w:cs="Times New Roman"/>
          <w:sz w:val="26"/>
          <w:szCs w:val="26"/>
          <w:lang w:val="vi-VN"/>
        </w:rPr>
        <w:t>N</w:t>
      </w:r>
      <w:r w:rsidR="00872D4C" w:rsidRPr="00862EF8">
        <w:rPr>
          <w:rFonts w:ascii="Times New Roman" w:hAnsi="Times New Roman" w:cs="Times New Roman"/>
          <w:sz w:val="26"/>
          <w:szCs w:val="26"/>
        </w:rPr>
        <w:t>gười lao động</w:t>
      </w:r>
      <w:r w:rsidR="000C3086" w:rsidRPr="00862EF8">
        <w:rPr>
          <w:rFonts w:ascii="Times New Roman" w:hAnsi="Times New Roman" w:cs="Times New Roman"/>
          <w:sz w:val="26"/>
          <w:szCs w:val="26"/>
        </w:rPr>
        <w:t>.</w:t>
      </w:r>
      <w:r w:rsidR="00872D4C" w:rsidRPr="00862EF8">
        <w:rPr>
          <w:rFonts w:ascii="Times New Roman" w:hAnsi="Times New Roman" w:cs="Times New Roman"/>
          <w:sz w:val="26"/>
          <w:szCs w:val="26"/>
        </w:rPr>
        <w:t xml:space="preserve"> </w:t>
      </w:r>
    </w:p>
    <w:p w14:paraId="5E62FA19" w14:textId="77777777" w:rsidR="00872D4C" w:rsidRPr="00862EF8" w:rsidRDefault="00E82C58" w:rsidP="00D31F6D">
      <w:pPr>
        <w:pStyle w:val="Heading1"/>
        <w:spacing w:before="120" w:line="240" w:lineRule="auto"/>
        <w:jc w:val="both"/>
        <w:rPr>
          <w:sz w:val="26"/>
          <w:szCs w:val="26"/>
        </w:rPr>
      </w:pPr>
      <w:r w:rsidRPr="00862EF8">
        <w:rPr>
          <w:sz w:val="26"/>
          <w:szCs w:val="26"/>
          <w:lang w:val="vi-VN"/>
        </w:rPr>
        <w:t>Bảo mật thông tin</w:t>
      </w:r>
    </w:p>
    <w:p w14:paraId="7E20A2D1" w14:textId="07E8BC91" w:rsidR="000156D2" w:rsidRPr="00862EF8" w:rsidRDefault="004C79D6" w:rsidP="00D31F6D">
      <w:pPr>
        <w:pStyle w:val="Heading2"/>
        <w:spacing w:before="120" w:line="240" w:lineRule="auto"/>
        <w:ind w:left="900" w:hanging="503"/>
        <w:jc w:val="both"/>
      </w:pPr>
      <w:r w:rsidRPr="00862EF8">
        <w:t>Trong thời gian thực hiệ</w:t>
      </w:r>
      <w:r w:rsidR="000156D2" w:rsidRPr="00862EF8">
        <w:t>n H</w:t>
      </w:r>
      <w:r w:rsidRPr="00862EF8">
        <w:t xml:space="preserve">ợp đồng và trong vòng … tháng kể từ khi nghỉ việc tại công ty, </w:t>
      </w:r>
      <w:r w:rsidR="001916C5" w:rsidRPr="00862EF8">
        <w:t>Người lao động</w:t>
      </w:r>
      <w:r w:rsidRPr="00862EF8">
        <w:t xml:space="preserve"> không được phép </w:t>
      </w:r>
      <w:r w:rsidR="001916C5" w:rsidRPr="00862EF8">
        <w:t xml:space="preserve">sử dụng </w:t>
      </w:r>
      <w:r w:rsidRPr="00862EF8">
        <w:t xml:space="preserve">Thông tin mật </w:t>
      </w:r>
      <w:r w:rsidR="001916C5" w:rsidRPr="00862EF8">
        <w:t xml:space="preserve">đã </w:t>
      </w:r>
      <w:r w:rsidRPr="00862EF8">
        <w:t xml:space="preserve">được tiếp cận và/hoặc được biết của </w:t>
      </w:r>
      <w:r w:rsidR="001916C5" w:rsidRPr="00862EF8">
        <w:t>Người sử dụng lao động</w:t>
      </w:r>
      <w:r w:rsidRPr="00862EF8">
        <w:t xml:space="preserve"> </w:t>
      </w:r>
      <w:r w:rsidR="001916C5" w:rsidRPr="00862EF8">
        <w:t xml:space="preserve">cho các mục đích cá nhân gây bất lợi cho Người sử dụng lao động; và không được tiết lộ Thông tin mật này </w:t>
      </w:r>
      <w:r w:rsidRPr="00862EF8">
        <w:t>cho bất kỳ bên thứ ba nào, trừ khi đó là yêu cầu của công việc hoặc có sự đồng ý</w:t>
      </w:r>
      <w:r w:rsidR="00187ABE" w:rsidRPr="00862EF8">
        <w:t xml:space="preserve"> bằng văn bản</w:t>
      </w:r>
      <w:r w:rsidRPr="00862EF8">
        <w:t xml:space="preserve"> của </w:t>
      </w:r>
      <w:r w:rsidR="008D4B6C" w:rsidRPr="00862EF8">
        <w:t>Người sử dụng lao động</w:t>
      </w:r>
      <w:r w:rsidRPr="00862EF8">
        <w:t xml:space="preserve">, hoặc khi có sự yêu cầu của các cơ quan </w:t>
      </w:r>
      <w:r w:rsidR="001916C5" w:rsidRPr="00862EF8">
        <w:t xml:space="preserve">nhà nước </w:t>
      </w:r>
      <w:r w:rsidRPr="00862EF8">
        <w:t>có thẩm quyền</w:t>
      </w:r>
      <w:r w:rsidR="000156D2" w:rsidRPr="00862EF8">
        <w:t>.</w:t>
      </w:r>
    </w:p>
    <w:p w14:paraId="1C79E11D" w14:textId="366279BA" w:rsidR="00872D4C" w:rsidRPr="00862EF8" w:rsidRDefault="00872D4C" w:rsidP="00FD27ED">
      <w:pPr>
        <w:pStyle w:val="Heading2"/>
        <w:spacing w:before="120" w:line="240" w:lineRule="auto"/>
        <w:ind w:left="900" w:hanging="503"/>
        <w:jc w:val="both"/>
      </w:pPr>
      <w:r w:rsidRPr="00862EF8">
        <w:t>Thông tin mật là tất cả thông tin, giấy tờ, tài liệu</w:t>
      </w:r>
      <w:r w:rsidR="000156D2" w:rsidRPr="00862EF8">
        <w:t xml:space="preserve"> hữu hình (bao gồm nhưng không giới hạn ở bản chính, bản sao, tái bản, ghi chú, bản lưu, bản tóm tắt, và trích lục) ở dạng viết hay điện tử; bằng ký tự hay hình ảnh; ở dạng dành cho con người đọc hoặc máy đọc; và được lưu trữ theo cách thức điện tử hay bất kỳ cách nào khác mà</w:t>
      </w:r>
      <w:r w:rsidRPr="00862EF8">
        <w:t xml:space="preserve"> không được Người sử dụng lao động phổ biến công khai, bất kể thông tin đó được lưu giữ hoặc giao, trao đổi hoặc có được trước, vào </w:t>
      </w:r>
      <w:r w:rsidR="000156D2" w:rsidRPr="00862EF8">
        <w:t xml:space="preserve">ngày </w:t>
      </w:r>
      <w:r w:rsidRPr="00862EF8">
        <w:t>hoặc sau ngày ký Hợp đồng này, bao gồm nhưng không giới hạn những thông tin sau:</w:t>
      </w:r>
    </w:p>
    <w:p w14:paraId="0ABDDA66" w14:textId="77777777" w:rsidR="005B6F8C" w:rsidRPr="00862EF8" w:rsidRDefault="00872D4C" w:rsidP="00FD27ED">
      <w:pPr>
        <w:pStyle w:val="ListParagraph"/>
        <w:numPr>
          <w:ilvl w:val="0"/>
          <w:numId w:val="11"/>
        </w:numPr>
        <w:spacing w:before="120" w:after="0" w:line="240" w:lineRule="auto"/>
        <w:ind w:left="851" w:hanging="284"/>
        <w:contextualSpacing w:val="0"/>
        <w:jc w:val="both"/>
        <w:rPr>
          <w:rFonts w:ascii="Times New Roman" w:eastAsiaTheme="majorEastAsia" w:hAnsi="Times New Roman" w:cstheme="majorBidi"/>
          <w:bCs/>
          <w:sz w:val="26"/>
          <w:szCs w:val="26"/>
        </w:rPr>
      </w:pPr>
      <w:r w:rsidRPr="00862EF8">
        <w:rPr>
          <w:rFonts w:ascii="Times New Roman" w:eastAsiaTheme="majorEastAsia" w:hAnsi="Times New Roman" w:cstheme="majorBidi"/>
          <w:bCs/>
          <w:sz w:val="26"/>
          <w:szCs w:val="26"/>
        </w:rPr>
        <w:t>Phương thức, hoạt động và chiến lược kinh doanh của Người sử dụng lao động;</w:t>
      </w:r>
    </w:p>
    <w:p w14:paraId="30702BC2" w14:textId="11614BCA" w:rsidR="005B6F8C" w:rsidRPr="00862EF8" w:rsidRDefault="00872D4C" w:rsidP="00FD27ED">
      <w:pPr>
        <w:pStyle w:val="ListParagraph"/>
        <w:numPr>
          <w:ilvl w:val="0"/>
          <w:numId w:val="11"/>
        </w:numPr>
        <w:spacing w:before="120" w:after="0" w:line="240" w:lineRule="auto"/>
        <w:ind w:left="851" w:hanging="284"/>
        <w:contextualSpacing w:val="0"/>
        <w:jc w:val="both"/>
        <w:rPr>
          <w:rFonts w:ascii="Times New Roman" w:eastAsiaTheme="majorEastAsia" w:hAnsi="Times New Roman" w:cstheme="majorBidi"/>
          <w:bCs/>
          <w:sz w:val="26"/>
          <w:szCs w:val="26"/>
        </w:rPr>
      </w:pPr>
      <w:r w:rsidRPr="00862EF8">
        <w:rPr>
          <w:rFonts w:ascii="Times New Roman" w:eastAsiaTheme="majorEastAsia" w:hAnsi="Times New Roman" w:cstheme="majorBidi"/>
          <w:bCs/>
          <w:sz w:val="26"/>
          <w:szCs w:val="26"/>
        </w:rPr>
        <w:t>Các dự án, hợp đồng, kế hoạch mà Người sử dụng lao động đã</w:t>
      </w:r>
      <w:r w:rsidR="000156D2" w:rsidRPr="00862EF8">
        <w:rPr>
          <w:rFonts w:ascii="Times New Roman" w:eastAsiaTheme="majorEastAsia" w:hAnsi="Times New Roman" w:cstheme="majorBidi"/>
          <w:bCs/>
          <w:sz w:val="26"/>
          <w:szCs w:val="26"/>
        </w:rPr>
        <w:t>,</w:t>
      </w:r>
      <w:r w:rsidRPr="00862EF8">
        <w:rPr>
          <w:rFonts w:ascii="Times New Roman" w:eastAsiaTheme="majorEastAsia" w:hAnsi="Times New Roman" w:cstheme="majorBidi"/>
          <w:bCs/>
          <w:sz w:val="26"/>
          <w:szCs w:val="26"/>
        </w:rPr>
        <w:t xml:space="preserve"> đang </w:t>
      </w:r>
      <w:r w:rsidR="000156D2" w:rsidRPr="00862EF8">
        <w:rPr>
          <w:rFonts w:ascii="Times New Roman" w:eastAsiaTheme="majorEastAsia" w:hAnsi="Times New Roman" w:cstheme="majorBidi"/>
          <w:bCs/>
          <w:sz w:val="26"/>
          <w:szCs w:val="26"/>
        </w:rPr>
        <w:t xml:space="preserve">và sẽ </w:t>
      </w:r>
      <w:r w:rsidRPr="00862EF8">
        <w:rPr>
          <w:rFonts w:ascii="Times New Roman" w:eastAsiaTheme="majorEastAsia" w:hAnsi="Times New Roman" w:cstheme="majorBidi"/>
          <w:bCs/>
          <w:sz w:val="26"/>
          <w:szCs w:val="26"/>
        </w:rPr>
        <w:t>triển khai;</w:t>
      </w:r>
    </w:p>
    <w:p w14:paraId="5A4B8DDD" w14:textId="62584ED6" w:rsidR="005B6F8C" w:rsidRPr="00862EF8" w:rsidRDefault="00872D4C" w:rsidP="00FD27ED">
      <w:pPr>
        <w:pStyle w:val="ListParagraph"/>
        <w:numPr>
          <w:ilvl w:val="0"/>
          <w:numId w:val="11"/>
        </w:numPr>
        <w:spacing w:before="120" w:after="0" w:line="240" w:lineRule="auto"/>
        <w:ind w:left="851" w:hanging="284"/>
        <w:contextualSpacing w:val="0"/>
        <w:jc w:val="both"/>
        <w:rPr>
          <w:rFonts w:ascii="Times New Roman" w:eastAsiaTheme="majorEastAsia" w:hAnsi="Times New Roman" w:cstheme="majorBidi"/>
          <w:bCs/>
          <w:sz w:val="26"/>
          <w:szCs w:val="26"/>
        </w:rPr>
      </w:pPr>
      <w:r w:rsidRPr="00862EF8">
        <w:rPr>
          <w:rFonts w:ascii="Times New Roman" w:eastAsiaTheme="majorEastAsia" w:hAnsi="Times New Roman" w:cstheme="majorBidi"/>
          <w:bCs/>
          <w:sz w:val="26"/>
          <w:szCs w:val="26"/>
        </w:rPr>
        <w:t>Các khách hàng</w:t>
      </w:r>
      <w:r w:rsidR="001414FF" w:rsidRPr="00862EF8">
        <w:rPr>
          <w:rFonts w:ascii="Times New Roman" w:eastAsiaTheme="majorEastAsia" w:hAnsi="Times New Roman" w:cstheme="majorBidi"/>
          <w:bCs/>
          <w:sz w:val="26"/>
          <w:szCs w:val="26"/>
        </w:rPr>
        <w:t xml:space="preserve">, </w:t>
      </w:r>
      <w:r w:rsidRPr="00862EF8">
        <w:rPr>
          <w:rFonts w:ascii="Times New Roman" w:eastAsiaTheme="majorEastAsia" w:hAnsi="Times New Roman" w:cstheme="majorBidi"/>
          <w:bCs/>
          <w:sz w:val="26"/>
          <w:szCs w:val="26"/>
        </w:rPr>
        <w:t>đối tác đã, đang và sẽ thiết lập quan hệ với Người sử dụng lao động;</w:t>
      </w:r>
    </w:p>
    <w:p w14:paraId="1F8E2FB4" w14:textId="77777777" w:rsidR="005B6F8C" w:rsidRPr="00862EF8" w:rsidRDefault="00872D4C" w:rsidP="00FD27ED">
      <w:pPr>
        <w:pStyle w:val="ListParagraph"/>
        <w:numPr>
          <w:ilvl w:val="0"/>
          <w:numId w:val="11"/>
        </w:numPr>
        <w:spacing w:before="120" w:after="0" w:line="240" w:lineRule="auto"/>
        <w:ind w:left="851" w:hanging="284"/>
        <w:contextualSpacing w:val="0"/>
        <w:jc w:val="both"/>
        <w:rPr>
          <w:rFonts w:ascii="Times New Roman" w:eastAsiaTheme="majorEastAsia" w:hAnsi="Times New Roman" w:cstheme="majorBidi"/>
          <w:bCs/>
          <w:sz w:val="26"/>
          <w:szCs w:val="26"/>
        </w:rPr>
      </w:pPr>
      <w:r w:rsidRPr="00862EF8">
        <w:rPr>
          <w:rFonts w:ascii="Times New Roman" w:eastAsiaTheme="majorEastAsia" w:hAnsi="Times New Roman" w:cstheme="majorBidi"/>
          <w:bCs/>
          <w:sz w:val="26"/>
          <w:szCs w:val="26"/>
        </w:rPr>
        <w:t>Tình hình nội bộ, tài chính, nhân sự của Người sử dụng lao động;</w:t>
      </w:r>
    </w:p>
    <w:p w14:paraId="2CC8CCC1" w14:textId="77777777" w:rsidR="005B6F8C" w:rsidRPr="00862EF8" w:rsidRDefault="00872D4C" w:rsidP="00FD27ED">
      <w:pPr>
        <w:pStyle w:val="ListParagraph"/>
        <w:numPr>
          <w:ilvl w:val="0"/>
          <w:numId w:val="11"/>
        </w:numPr>
        <w:spacing w:before="120" w:after="0" w:line="240" w:lineRule="auto"/>
        <w:ind w:left="851" w:hanging="284"/>
        <w:contextualSpacing w:val="0"/>
        <w:jc w:val="both"/>
        <w:rPr>
          <w:rFonts w:ascii="Times New Roman" w:eastAsiaTheme="majorEastAsia" w:hAnsi="Times New Roman" w:cstheme="majorBidi"/>
          <w:bCs/>
          <w:sz w:val="26"/>
          <w:szCs w:val="26"/>
        </w:rPr>
      </w:pPr>
      <w:r w:rsidRPr="00862EF8">
        <w:rPr>
          <w:rFonts w:ascii="Times New Roman" w:eastAsiaTheme="majorEastAsia" w:hAnsi="Times New Roman" w:cstheme="majorBidi"/>
          <w:bCs/>
          <w:sz w:val="26"/>
          <w:szCs w:val="26"/>
        </w:rPr>
        <w:t>Những tài sản thuộc quyền sở hữu trí tuệ của Người sử dụng lao động, bao gồm nhưng không giới hạn: phần mềm, hệ thống, công nghệ, ý tưởng, bí quyết kỹ thuật, thiết kế, đặc tính kỹ thuật, bản thiết kế, hình vẽ;</w:t>
      </w:r>
    </w:p>
    <w:p w14:paraId="2E63E314" w14:textId="77777777" w:rsidR="00872D4C" w:rsidRPr="00862EF8" w:rsidRDefault="00872D4C" w:rsidP="00FD27ED">
      <w:pPr>
        <w:pStyle w:val="ListParagraph"/>
        <w:numPr>
          <w:ilvl w:val="0"/>
          <w:numId w:val="11"/>
        </w:numPr>
        <w:spacing w:before="120" w:after="0" w:line="240" w:lineRule="auto"/>
        <w:ind w:left="851" w:hanging="284"/>
        <w:contextualSpacing w:val="0"/>
        <w:jc w:val="both"/>
        <w:rPr>
          <w:rFonts w:ascii="Times New Roman" w:eastAsiaTheme="majorEastAsia" w:hAnsi="Times New Roman" w:cstheme="majorBidi"/>
          <w:bCs/>
          <w:sz w:val="26"/>
          <w:szCs w:val="26"/>
        </w:rPr>
      </w:pPr>
      <w:r w:rsidRPr="00862EF8">
        <w:rPr>
          <w:rFonts w:ascii="Times New Roman" w:eastAsiaTheme="majorEastAsia" w:hAnsi="Times New Roman" w:cstheme="majorBidi"/>
          <w:bCs/>
          <w:sz w:val="26"/>
          <w:szCs w:val="26"/>
        </w:rPr>
        <w:lastRenderedPageBreak/>
        <w:t>Bất cứ các thông tin nào khác liên quan đến hoạt động</w:t>
      </w:r>
      <w:r w:rsidR="004443F8" w:rsidRPr="00862EF8">
        <w:rPr>
          <w:rFonts w:ascii="Times New Roman" w:eastAsiaTheme="majorEastAsia" w:hAnsi="Times New Roman" w:cstheme="majorBidi"/>
          <w:bCs/>
          <w:sz w:val="26"/>
          <w:szCs w:val="26"/>
        </w:rPr>
        <w:t xml:space="preserve"> kinh doanh</w:t>
      </w:r>
      <w:r w:rsidRPr="00862EF8">
        <w:rPr>
          <w:rFonts w:ascii="Times New Roman" w:eastAsiaTheme="majorEastAsia" w:hAnsi="Times New Roman" w:cstheme="majorBidi"/>
          <w:bCs/>
          <w:sz w:val="26"/>
          <w:szCs w:val="26"/>
        </w:rPr>
        <w:t xml:space="preserve"> của Người sử dụng lao động mà Người lao động có được trong quá trình thực hiện Hợp đồng.</w:t>
      </w:r>
    </w:p>
    <w:p w14:paraId="79E37B86" w14:textId="2C4F4984" w:rsidR="000156D2" w:rsidRPr="00862EF8" w:rsidRDefault="002D6280" w:rsidP="00D31F6D">
      <w:pPr>
        <w:pStyle w:val="Heading2"/>
        <w:spacing w:before="120" w:line="240" w:lineRule="auto"/>
        <w:ind w:left="810" w:hanging="413"/>
        <w:jc w:val="both"/>
      </w:pPr>
      <w:r w:rsidRPr="00862EF8">
        <w:t xml:space="preserve">Khi chấm dứt </w:t>
      </w:r>
      <w:r w:rsidR="000E0699" w:rsidRPr="00862EF8">
        <w:t>H</w:t>
      </w:r>
      <w:r w:rsidR="008822F3" w:rsidRPr="00862EF8">
        <w:t>ợp đồng lao động</w:t>
      </w:r>
      <w:r w:rsidR="004443F8" w:rsidRPr="00862EF8">
        <w:t>, Người lao động</w:t>
      </w:r>
      <w:r w:rsidR="00FE3032" w:rsidRPr="00862EF8">
        <w:t xml:space="preserve"> có trách</w:t>
      </w:r>
      <w:r w:rsidRPr="00862EF8">
        <w:t xml:space="preserve"> nhiệm bàn giao lại cho N</w:t>
      </w:r>
      <w:r w:rsidR="00872D4C" w:rsidRPr="00862EF8">
        <w:t xml:space="preserve">gười </w:t>
      </w:r>
      <w:r w:rsidR="00C23F02" w:rsidRPr="00862EF8">
        <w:t xml:space="preserve">sử dụng lao động </w:t>
      </w:r>
      <w:r w:rsidRPr="00862EF8">
        <w:t xml:space="preserve">toàn bộ tài liệu chứa đựng hoặc có nguồn gốc từ Thông tin mật liên quan đến </w:t>
      </w:r>
      <w:r w:rsidR="000C3086" w:rsidRPr="00862EF8">
        <w:t xml:space="preserve">hoạt động kinh doanh của </w:t>
      </w:r>
      <w:r w:rsidR="002C4781" w:rsidRPr="00862EF8">
        <w:t>Người sử dụng lao động</w:t>
      </w:r>
      <w:r w:rsidR="00C23F02" w:rsidRPr="00862EF8">
        <w:t xml:space="preserve"> mà Người lao động</w:t>
      </w:r>
      <w:r w:rsidR="00834924" w:rsidRPr="00862EF8">
        <w:t xml:space="preserve"> đang nắm</w:t>
      </w:r>
      <w:r w:rsidR="00C23F02" w:rsidRPr="00862EF8">
        <w:t xml:space="preserve"> </w:t>
      </w:r>
      <w:r w:rsidRPr="00862EF8">
        <w:t>giữ</w:t>
      </w:r>
      <w:r w:rsidR="000156D2" w:rsidRPr="00862EF8">
        <w:t>.</w:t>
      </w:r>
    </w:p>
    <w:p w14:paraId="4F3E4DD0" w14:textId="2BEE8EA8" w:rsidR="008822F3" w:rsidRPr="00862EF8" w:rsidRDefault="00F70A44" w:rsidP="00FD27ED">
      <w:pPr>
        <w:pStyle w:val="Heading2"/>
        <w:spacing w:before="120" w:line="240" w:lineRule="auto"/>
        <w:ind w:left="810" w:hanging="413"/>
        <w:jc w:val="both"/>
      </w:pPr>
      <w:r w:rsidRPr="00862EF8">
        <w:t>Trường hợp</w:t>
      </w:r>
      <w:r w:rsidRPr="00862EF8">
        <w:rPr>
          <w:rFonts w:cs="Times New Roman"/>
          <w:lang w:val="vi-VN"/>
        </w:rPr>
        <w:t xml:space="preserve"> N</w:t>
      </w:r>
      <w:r w:rsidRPr="00862EF8">
        <w:rPr>
          <w:rFonts w:cs="Times New Roman"/>
        </w:rPr>
        <w:t>gười lao động</w:t>
      </w:r>
      <w:r w:rsidRPr="00862EF8">
        <w:t xml:space="preserve"> vi phạm quy định về bảo mậ</w:t>
      </w:r>
      <w:r w:rsidR="000C3086" w:rsidRPr="00862EF8">
        <w:t xml:space="preserve">t thông tin </w:t>
      </w:r>
      <w:r w:rsidRPr="00862EF8">
        <w:t>và gây thiệt hại trực tiếp cho Người sử dụng lao động thì Người lao động sẽ chịu trách nhiệm bồi thường thiệt hại theo quy định của pháp luật.</w:t>
      </w:r>
    </w:p>
    <w:p w14:paraId="243BF869" w14:textId="77777777" w:rsidR="00010B11" w:rsidRPr="00862EF8" w:rsidRDefault="00010B11" w:rsidP="00D31F6D">
      <w:pPr>
        <w:pStyle w:val="Heading1"/>
        <w:spacing w:before="120" w:line="240" w:lineRule="auto"/>
        <w:jc w:val="both"/>
        <w:rPr>
          <w:sz w:val="26"/>
          <w:szCs w:val="26"/>
          <w:lang w:val="vi-VN"/>
        </w:rPr>
      </w:pPr>
      <w:r w:rsidRPr="00862EF8">
        <w:rPr>
          <w:sz w:val="26"/>
          <w:szCs w:val="26"/>
          <w:lang w:val="vi-VN"/>
        </w:rPr>
        <w:t>Những thỏa thuận khác</w:t>
      </w:r>
    </w:p>
    <w:p w14:paraId="24108FA0" w14:textId="77777777" w:rsidR="00EA78BB" w:rsidRPr="00862EF8" w:rsidRDefault="00834924" w:rsidP="00D31F6D">
      <w:pPr>
        <w:pStyle w:val="Heading2"/>
        <w:tabs>
          <w:tab w:val="left" w:pos="810"/>
        </w:tabs>
        <w:spacing w:before="120" w:line="240" w:lineRule="auto"/>
        <w:ind w:left="900" w:hanging="503"/>
        <w:jc w:val="both"/>
      </w:pPr>
      <w:r w:rsidRPr="00862EF8">
        <w:t xml:space="preserve">Trong trường hợp có bất cứ mâu thuẫn nào phát sinh từ Hợp </w:t>
      </w:r>
      <w:r w:rsidR="00EA78BB" w:rsidRPr="00862EF8">
        <w:t>đ</w:t>
      </w:r>
      <w:r w:rsidRPr="00862EF8">
        <w:t>ồng này, các Bên sẽ ưu tiên giải quyết vấn đề bằng thương lượng</w:t>
      </w:r>
      <w:r w:rsidR="00EA78BB" w:rsidRPr="00862EF8">
        <w:t>, hòa giải</w:t>
      </w:r>
      <w:r w:rsidRPr="00862EF8">
        <w:t xml:space="preserve">. Nếu không thể giải quyết được, </w:t>
      </w:r>
      <w:r w:rsidR="00EA78BB" w:rsidRPr="00862EF8">
        <w:t xml:space="preserve">một trong các bên có quyền đưa tranh chấp ra </w:t>
      </w:r>
      <w:r w:rsidRPr="00862EF8">
        <w:t>Tòa án nhân dân có thẩm quyề</w:t>
      </w:r>
      <w:r w:rsidR="00EA78BB" w:rsidRPr="00862EF8">
        <w:t>n.</w:t>
      </w:r>
    </w:p>
    <w:p w14:paraId="7414AB1F" w14:textId="65811507" w:rsidR="00EA78BB" w:rsidRPr="00862EF8" w:rsidRDefault="00EA78BB" w:rsidP="00D31F6D">
      <w:pPr>
        <w:pStyle w:val="Heading2"/>
        <w:tabs>
          <w:tab w:val="left" w:pos="810"/>
        </w:tabs>
        <w:spacing w:before="120" w:line="240" w:lineRule="auto"/>
        <w:ind w:left="900" w:hanging="503"/>
        <w:jc w:val="both"/>
        <w:rPr>
          <w:lang w:val="vi-VN"/>
        </w:rPr>
      </w:pPr>
      <w:r w:rsidRPr="00862EF8">
        <w:t>Những vấn đề về lao động không ghi trong Hợp đồng lao động này được giải quyết theo quy định của pháp luật;</w:t>
      </w:r>
    </w:p>
    <w:p w14:paraId="68C735D8" w14:textId="7CB9EAA3" w:rsidR="00D7167F" w:rsidRPr="00862EF8" w:rsidRDefault="00EA78BB" w:rsidP="00FD27ED">
      <w:pPr>
        <w:pStyle w:val="Heading2"/>
        <w:tabs>
          <w:tab w:val="left" w:pos="810"/>
        </w:tabs>
        <w:spacing w:before="120" w:line="240" w:lineRule="auto"/>
        <w:ind w:left="900" w:hanging="503"/>
        <w:jc w:val="both"/>
        <w:rPr>
          <w:lang w:val="vi-VN"/>
        </w:rPr>
      </w:pPr>
      <w:r w:rsidRPr="00862EF8">
        <w:t>Hợp đồng này được lập thành 02 bản; Người sử dụng lao động giữ 01 bản, Người lao động giữ 01 bản có giá trị pháp lý như nhau./.</w:t>
      </w:r>
    </w:p>
    <w:p w14:paraId="3D698419" w14:textId="77777777" w:rsidR="00D7167F" w:rsidRPr="00862EF8" w:rsidRDefault="00D7167F" w:rsidP="00D31F6D">
      <w:pPr>
        <w:spacing w:before="120" w:after="0" w:line="240" w:lineRule="auto"/>
        <w:jc w:val="both"/>
        <w:rPr>
          <w:rFonts w:ascii="Times New Roman" w:hAnsi="Times New Roman" w:cs="Times New Roman"/>
          <w:sz w:val="26"/>
          <w:szCs w:val="26"/>
          <w:lang w:val="vi-VN"/>
        </w:rPr>
      </w:pPr>
      <w:r w:rsidRPr="00862EF8">
        <w:rPr>
          <w:rFonts w:ascii="Times New Roman" w:hAnsi="Times New Roman" w:cs="Times New Roman"/>
          <w:sz w:val="26"/>
          <w:szCs w:val="26"/>
          <w:lang w:val="vi-VN"/>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D7167F" w:rsidRPr="00D7167F" w14:paraId="7B0C6F57" w14:textId="77777777" w:rsidTr="00091BF6">
        <w:trPr>
          <w:jc w:val="center"/>
        </w:trPr>
        <w:tc>
          <w:tcPr>
            <w:tcW w:w="4788" w:type="dxa"/>
            <w:vAlign w:val="center"/>
          </w:tcPr>
          <w:p w14:paraId="13FD8AC0" w14:textId="77777777" w:rsidR="00D7167F" w:rsidRPr="00862EF8" w:rsidRDefault="00D7167F" w:rsidP="00D31F6D">
            <w:pPr>
              <w:spacing w:before="120"/>
              <w:jc w:val="center"/>
              <w:rPr>
                <w:rFonts w:ascii="Times New Roman" w:hAnsi="Times New Roman" w:cs="Times New Roman"/>
                <w:b/>
                <w:sz w:val="28"/>
                <w:szCs w:val="28"/>
                <w:lang w:val="vi-VN"/>
              </w:rPr>
            </w:pPr>
            <w:r w:rsidRPr="00862EF8">
              <w:rPr>
                <w:rFonts w:ascii="Times New Roman" w:hAnsi="Times New Roman" w:cs="Times New Roman"/>
                <w:b/>
                <w:sz w:val="28"/>
                <w:szCs w:val="28"/>
                <w:lang w:val="vi-VN"/>
              </w:rPr>
              <w:t>NGƯỜI LAO ĐỘNG</w:t>
            </w:r>
          </w:p>
        </w:tc>
        <w:tc>
          <w:tcPr>
            <w:tcW w:w="4788" w:type="dxa"/>
            <w:vAlign w:val="center"/>
          </w:tcPr>
          <w:p w14:paraId="00C0AF29" w14:textId="77777777" w:rsidR="00D7167F" w:rsidRPr="002E4799" w:rsidRDefault="00D7167F" w:rsidP="00D31F6D">
            <w:pPr>
              <w:spacing w:before="120"/>
              <w:jc w:val="center"/>
              <w:rPr>
                <w:rFonts w:ascii="Times New Roman" w:hAnsi="Times New Roman" w:cs="Times New Roman"/>
                <w:b/>
                <w:sz w:val="28"/>
                <w:szCs w:val="28"/>
                <w:lang w:val="vi-VN"/>
              </w:rPr>
            </w:pPr>
            <w:r w:rsidRPr="00862EF8">
              <w:rPr>
                <w:rFonts w:ascii="Times New Roman" w:hAnsi="Times New Roman" w:cs="Times New Roman"/>
                <w:b/>
                <w:sz w:val="28"/>
                <w:szCs w:val="28"/>
                <w:lang w:val="vi-VN"/>
              </w:rPr>
              <w:t>NGƯỜ</w:t>
            </w:r>
            <w:r w:rsidR="00091BF6" w:rsidRPr="00862EF8">
              <w:rPr>
                <w:rFonts w:ascii="Times New Roman" w:hAnsi="Times New Roman" w:cs="Times New Roman"/>
                <w:b/>
                <w:sz w:val="28"/>
                <w:szCs w:val="28"/>
                <w:lang w:val="vi-VN"/>
              </w:rPr>
              <w:t>I SỬ</w:t>
            </w:r>
            <w:r w:rsidRPr="00862EF8">
              <w:rPr>
                <w:rFonts w:ascii="Times New Roman" w:hAnsi="Times New Roman" w:cs="Times New Roman"/>
                <w:b/>
                <w:sz w:val="28"/>
                <w:szCs w:val="28"/>
                <w:lang w:val="vi-VN"/>
              </w:rPr>
              <w:t xml:space="preserve"> DỤNG LAO ĐỘNG</w:t>
            </w:r>
          </w:p>
        </w:tc>
      </w:tr>
    </w:tbl>
    <w:p w14:paraId="27184655" w14:textId="77777777" w:rsidR="00D7167F" w:rsidRPr="00D7167F" w:rsidRDefault="00D7167F" w:rsidP="00D31F6D">
      <w:pPr>
        <w:spacing w:before="120" w:after="0" w:line="240" w:lineRule="auto"/>
        <w:jc w:val="center"/>
        <w:rPr>
          <w:rFonts w:ascii="Times New Roman" w:hAnsi="Times New Roman" w:cs="Times New Roman"/>
          <w:b/>
          <w:sz w:val="26"/>
          <w:szCs w:val="26"/>
          <w:lang w:val="vi-VN"/>
        </w:rPr>
      </w:pPr>
    </w:p>
    <w:sectPr w:rsidR="00D7167F" w:rsidRPr="00D7167F" w:rsidSect="008C0036">
      <w:footerReference w:type="default" r:id="rId8"/>
      <w:pgSz w:w="11907" w:h="16839" w:code="9"/>
      <w:pgMar w:top="1134" w:right="1134"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7AB7D" w14:textId="77777777" w:rsidR="00F64185" w:rsidRDefault="00F64185" w:rsidP="00847E66">
      <w:pPr>
        <w:spacing w:after="0" w:line="240" w:lineRule="auto"/>
      </w:pPr>
      <w:r>
        <w:separator/>
      </w:r>
    </w:p>
  </w:endnote>
  <w:endnote w:type="continuationSeparator" w:id="0">
    <w:p w14:paraId="747693E7" w14:textId="77777777" w:rsidR="00F64185" w:rsidRDefault="00F64185" w:rsidP="0084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85759"/>
      <w:docPartObj>
        <w:docPartGallery w:val="Page Numbers (Bottom of Page)"/>
        <w:docPartUnique/>
      </w:docPartObj>
    </w:sdtPr>
    <w:sdtEndPr/>
    <w:sdtContent>
      <w:sdt>
        <w:sdtPr>
          <w:id w:val="-1769616900"/>
          <w:docPartObj>
            <w:docPartGallery w:val="Page Numbers (Top of Page)"/>
            <w:docPartUnique/>
          </w:docPartObj>
        </w:sdtPr>
        <w:sdtEndPr/>
        <w:sdtContent>
          <w:p w14:paraId="7FEF7ACA" w14:textId="18B3D227" w:rsidR="008C0036" w:rsidRDefault="008C0036">
            <w:pPr>
              <w:pStyle w:val="Footer"/>
              <w:jc w:val="right"/>
            </w:pPr>
            <w:r w:rsidRPr="008C0036">
              <w:rPr>
                <w:rFonts w:ascii="Times New Roman" w:hAnsi="Times New Roman" w:cs="Times New Roman"/>
                <w:b/>
                <w:bCs/>
                <w:sz w:val="26"/>
                <w:szCs w:val="26"/>
              </w:rPr>
              <w:fldChar w:fldCharType="begin"/>
            </w:r>
            <w:r w:rsidRPr="008C0036">
              <w:rPr>
                <w:rFonts w:ascii="Times New Roman" w:hAnsi="Times New Roman" w:cs="Times New Roman"/>
                <w:b/>
                <w:bCs/>
                <w:sz w:val="26"/>
                <w:szCs w:val="26"/>
              </w:rPr>
              <w:instrText xml:space="preserve"> PAGE </w:instrText>
            </w:r>
            <w:r w:rsidRPr="008C0036">
              <w:rPr>
                <w:rFonts w:ascii="Times New Roman" w:hAnsi="Times New Roman" w:cs="Times New Roman"/>
                <w:b/>
                <w:bCs/>
                <w:sz w:val="26"/>
                <w:szCs w:val="26"/>
              </w:rPr>
              <w:fldChar w:fldCharType="separate"/>
            </w:r>
            <w:r w:rsidR="00A20E24">
              <w:rPr>
                <w:rFonts w:ascii="Times New Roman" w:hAnsi="Times New Roman" w:cs="Times New Roman"/>
                <w:b/>
                <w:bCs/>
                <w:noProof/>
                <w:sz w:val="26"/>
                <w:szCs w:val="26"/>
              </w:rPr>
              <w:t>3</w:t>
            </w:r>
            <w:r w:rsidRPr="008C0036">
              <w:rPr>
                <w:rFonts w:ascii="Times New Roman" w:hAnsi="Times New Roman" w:cs="Times New Roman"/>
                <w:b/>
                <w:bCs/>
                <w:sz w:val="26"/>
                <w:szCs w:val="26"/>
              </w:rPr>
              <w:fldChar w:fldCharType="end"/>
            </w:r>
            <w:r w:rsidRPr="008C0036">
              <w:rPr>
                <w:rFonts w:ascii="Times New Roman" w:hAnsi="Times New Roman" w:cs="Times New Roman"/>
                <w:sz w:val="26"/>
                <w:szCs w:val="26"/>
              </w:rPr>
              <w:t xml:space="preserve"> | </w:t>
            </w:r>
            <w:r w:rsidRPr="008C0036">
              <w:rPr>
                <w:rFonts w:ascii="Times New Roman" w:hAnsi="Times New Roman" w:cs="Times New Roman"/>
                <w:b/>
                <w:bCs/>
                <w:sz w:val="26"/>
                <w:szCs w:val="26"/>
              </w:rPr>
              <w:fldChar w:fldCharType="begin"/>
            </w:r>
            <w:r w:rsidRPr="008C0036">
              <w:rPr>
                <w:rFonts w:ascii="Times New Roman" w:hAnsi="Times New Roman" w:cs="Times New Roman"/>
                <w:b/>
                <w:bCs/>
                <w:sz w:val="26"/>
                <w:szCs w:val="26"/>
              </w:rPr>
              <w:instrText xml:space="preserve"> NUMPAGES  </w:instrText>
            </w:r>
            <w:r w:rsidRPr="008C0036">
              <w:rPr>
                <w:rFonts w:ascii="Times New Roman" w:hAnsi="Times New Roman" w:cs="Times New Roman"/>
                <w:b/>
                <w:bCs/>
                <w:sz w:val="26"/>
                <w:szCs w:val="26"/>
              </w:rPr>
              <w:fldChar w:fldCharType="separate"/>
            </w:r>
            <w:r w:rsidR="00A20E24">
              <w:rPr>
                <w:rFonts w:ascii="Times New Roman" w:hAnsi="Times New Roman" w:cs="Times New Roman"/>
                <w:b/>
                <w:bCs/>
                <w:noProof/>
                <w:sz w:val="26"/>
                <w:szCs w:val="26"/>
              </w:rPr>
              <w:t>4</w:t>
            </w:r>
            <w:r w:rsidRPr="008C0036">
              <w:rPr>
                <w:rFonts w:ascii="Times New Roman" w:hAnsi="Times New Roman" w:cs="Times New Roman"/>
                <w:b/>
                <w:bCs/>
                <w:sz w:val="26"/>
                <w:szCs w:val="26"/>
              </w:rPr>
              <w:fldChar w:fldCharType="end"/>
            </w:r>
          </w:p>
        </w:sdtContent>
      </w:sdt>
    </w:sdtContent>
  </w:sdt>
  <w:p w14:paraId="61C8629B" w14:textId="77777777" w:rsidR="00D31F6D" w:rsidRDefault="00D31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105F0" w14:textId="77777777" w:rsidR="00F64185" w:rsidRDefault="00F64185" w:rsidP="00847E66">
      <w:pPr>
        <w:spacing w:after="0" w:line="240" w:lineRule="auto"/>
      </w:pPr>
      <w:r>
        <w:separator/>
      </w:r>
    </w:p>
  </w:footnote>
  <w:footnote w:type="continuationSeparator" w:id="0">
    <w:p w14:paraId="19BB03DB" w14:textId="77777777" w:rsidR="00F64185" w:rsidRDefault="00F64185" w:rsidP="00847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327"/>
    <w:multiLevelType w:val="hybridMultilevel"/>
    <w:tmpl w:val="D8420662"/>
    <w:lvl w:ilvl="0" w:tplc="C7D6E11A">
      <w:start w:val="1"/>
      <w:numFmt w:val="bullet"/>
      <w:lvlText w:val="-"/>
      <w:lvlJc w:val="left"/>
      <w:pPr>
        <w:ind w:left="1117" w:hanging="360"/>
      </w:pPr>
      <w:rPr>
        <w:rFonts w:ascii="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nsid w:val="026B750B"/>
    <w:multiLevelType w:val="hybridMultilevel"/>
    <w:tmpl w:val="F232FBD6"/>
    <w:lvl w:ilvl="0" w:tplc="C7D6E1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81E7A"/>
    <w:multiLevelType w:val="multilevel"/>
    <w:tmpl w:val="BAA02912"/>
    <w:lvl w:ilvl="0">
      <w:start w:val="3"/>
      <w:numFmt w:val="decimal"/>
      <w:lvlText w:val="%1."/>
      <w:lvlJc w:val="left"/>
      <w:pPr>
        <w:ind w:left="612" w:hanging="612"/>
      </w:pPr>
      <w:rPr>
        <w:rFonts w:hint="default"/>
      </w:rPr>
    </w:lvl>
    <w:lvl w:ilvl="1">
      <w:start w:val="3"/>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3">
    <w:nsid w:val="261A5ABB"/>
    <w:multiLevelType w:val="hybridMultilevel"/>
    <w:tmpl w:val="57327300"/>
    <w:lvl w:ilvl="0" w:tplc="52F0559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1656C"/>
    <w:multiLevelType w:val="hybridMultilevel"/>
    <w:tmpl w:val="5394CE1A"/>
    <w:lvl w:ilvl="0" w:tplc="CDFE1FAE">
      <w:numFmt w:val="bullet"/>
      <w:lvlText w:val="-"/>
      <w:lvlJc w:val="left"/>
      <w:pPr>
        <w:ind w:left="1117" w:hanging="360"/>
      </w:pPr>
      <w:rPr>
        <w:rFonts w:ascii="Times New Roman" w:eastAsia="Calibri"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nsid w:val="31986038"/>
    <w:multiLevelType w:val="hybridMultilevel"/>
    <w:tmpl w:val="4466529A"/>
    <w:lvl w:ilvl="0" w:tplc="C7D6E1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27652"/>
    <w:multiLevelType w:val="hybridMultilevel"/>
    <w:tmpl w:val="FDA2F6DE"/>
    <w:lvl w:ilvl="0" w:tplc="C7D6E1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83F97"/>
    <w:multiLevelType w:val="multilevel"/>
    <w:tmpl w:val="C59CA196"/>
    <w:lvl w:ilvl="0">
      <w:start w:val="1"/>
      <w:numFmt w:val="decimal"/>
      <w:pStyle w:val="Heading1"/>
      <w:suff w:val="space"/>
      <w:lvlText w:val="Điều %1."/>
      <w:lvlJc w:val="left"/>
      <w:pPr>
        <w:ind w:left="3828" w:firstLine="0"/>
      </w:pPr>
      <w:rPr>
        <w:rFonts w:hint="default"/>
      </w:rPr>
    </w:lvl>
    <w:lvl w:ilvl="1">
      <w:start w:val="1"/>
      <w:numFmt w:val="decimal"/>
      <w:pStyle w:val="Heading2"/>
      <w:suff w:val="space"/>
      <w:lvlText w:val="%1.%2."/>
      <w:lvlJc w:val="left"/>
      <w:pPr>
        <w:ind w:left="39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C1F662A"/>
    <w:multiLevelType w:val="hybridMultilevel"/>
    <w:tmpl w:val="81C84C9A"/>
    <w:lvl w:ilvl="0" w:tplc="F21CA460">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98523F"/>
    <w:multiLevelType w:val="hybridMultilevel"/>
    <w:tmpl w:val="F71EFA90"/>
    <w:lvl w:ilvl="0" w:tplc="C7D6E1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35EB6"/>
    <w:multiLevelType w:val="hybridMultilevel"/>
    <w:tmpl w:val="73E22322"/>
    <w:lvl w:ilvl="0" w:tplc="C7D6E1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C7A98"/>
    <w:multiLevelType w:val="hybridMultilevel"/>
    <w:tmpl w:val="F476F73C"/>
    <w:lvl w:ilvl="0" w:tplc="C7D6E11A">
      <w:start w:val="1"/>
      <w:numFmt w:val="bullet"/>
      <w:lvlText w:val="-"/>
      <w:lvlJc w:val="left"/>
      <w:pPr>
        <w:ind w:left="1117" w:hanging="360"/>
      </w:pPr>
      <w:rPr>
        <w:rFonts w:ascii="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nsid w:val="738450C6"/>
    <w:multiLevelType w:val="hybridMultilevel"/>
    <w:tmpl w:val="A2B229EA"/>
    <w:lvl w:ilvl="0" w:tplc="81B8E6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E4103C"/>
    <w:multiLevelType w:val="hybridMultilevel"/>
    <w:tmpl w:val="BA34F0A8"/>
    <w:lvl w:ilvl="0" w:tplc="C7D6E11A">
      <w:start w:val="1"/>
      <w:numFmt w:val="bullet"/>
      <w:lvlText w:val="-"/>
      <w:lvlJc w:val="left"/>
      <w:pPr>
        <w:ind w:left="1117" w:hanging="360"/>
      </w:pPr>
      <w:rPr>
        <w:rFonts w:ascii="Times New Roman" w:hAnsi="Times New Roman" w:cs="Times New Roman"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13"/>
  </w:num>
  <w:num w:numId="6">
    <w:abstractNumId w:val="6"/>
  </w:num>
  <w:num w:numId="7">
    <w:abstractNumId w:val="5"/>
  </w:num>
  <w:num w:numId="8">
    <w:abstractNumId w:val="0"/>
  </w:num>
  <w:num w:numId="9">
    <w:abstractNumId w:val="10"/>
  </w:num>
  <w:num w:numId="10">
    <w:abstractNumId w:val="9"/>
  </w:num>
  <w:num w:numId="11">
    <w:abstractNumId w:val="1"/>
  </w:num>
  <w:num w:numId="12">
    <w:abstractNumId w:val="8"/>
  </w:num>
  <w:num w:numId="13">
    <w:abstractNumId w:val="1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AC"/>
    <w:rsid w:val="00010B11"/>
    <w:rsid w:val="000156D2"/>
    <w:rsid w:val="0002189E"/>
    <w:rsid w:val="00026477"/>
    <w:rsid w:val="0003234B"/>
    <w:rsid w:val="00033926"/>
    <w:rsid w:val="000407B6"/>
    <w:rsid w:val="00081EB3"/>
    <w:rsid w:val="00091BF6"/>
    <w:rsid w:val="000A7FDF"/>
    <w:rsid w:val="000B3F69"/>
    <w:rsid w:val="000C3086"/>
    <w:rsid w:val="000E0699"/>
    <w:rsid w:val="000E7769"/>
    <w:rsid w:val="000F1051"/>
    <w:rsid w:val="000F78B1"/>
    <w:rsid w:val="00103EDA"/>
    <w:rsid w:val="00110A48"/>
    <w:rsid w:val="001146A2"/>
    <w:rsid w:val="0011722F"/>
    <w:rsid w:val="00124F51"/>
    <w:rsid w:val="0013427D"/>
    <w:rsid w:val="001414FF"/>
    <w:rsid w:val="00187ABE"/>
    <w:rsid w:val="001916C5"/>
    <w:rsid w:val="001917B8"/>
    <w:rsid w:val="001A2D19"/>
    <w:rsid w:val="001B37BD"/>
    <w:rsid w:val="001B5EE1"/>
    <w:rsid w:val="001E2B9E"/>
    <w:rsid w:val="001F0F4A"/>
    <w:rsid w:val="00217D22"/>
    <w:rsid w:val="00241078"/>
    <w:rsid w:val="002465D2"/>
    <w:rsid w:val="00276B56"/>
    <w:rsid w:val="00287493"/>
    <w:rsid w:val="002C4781"/>
    <w:rsid w:val="002D6280"/>
    <w:rsid w:val="002E4799"/>
    <w:rsid w:val="002E73A4"/>
    <w:rsid w:val="002F45E6"/>
    <w:rsid w:val="0031583F"/>
    <w:rsid w:val="00320DC3"/>
    <w:rsid w:val="003416E1"/>
    <w:rsid w:val="00343287"/>
    <w:rsid w:val="00372BA8"/>
    <w:rsid w:val="00372D5C"/>
    <w:rsid w:val="003957B1"/>
    <w:rsid w:val="003A60DA"/>
    <w:rsid w:val="003B5D82"/>
    <w:rsid w:val="003F25D6"/>
    <w:rsid w:val="003F53C2"/>
    <w:rsid w:val="003F641D"/>
    <w:rsid w:val="00410852"/>
    <w:rsid w:val="00416263"/>
    <w:rsid w:val="00416FEA"/>
    <w:rsid w:val="004443F8"/>
    <w:rsid w:val="00462DFC"/>
    <w:rsid w:val="00493A72"/>
    <w:rsid w:val="004B2CD9"/>
    <w:rsid w:val="004C091C"/>
    <w:rsid w:val="004C282F"/>
    <w:rsid w:val="004C79D6"/>
    <w:rsid w:val="004E5043"/>
    <w:rsid w:val="004F41BE"/>
    <w:rsid w:val="004F4E3C"/>
    <w:rsid w:val="004F6240"/>
    <w:rsid w:val="00504AAE"/>
    <w:rsid w:val="005157FC"/>
    <w:rsid w:val="00525D5D"/>
    <w:rsid w:val="00526D05"/>
    <w:rsid w:val="005277DE"/>
    <w:rsid w:val="0053551F"/>
    <w:rsid w:val="00565488"/>
    <w:rsid w:val="005801A0"/>
    <w:rsid w:val="00591B44"/>
    <w:rsid w:val="005B6F8C"/>
    <w:rsid w:val="005C0BAA"/>
    <w:rsid w:val="005F6312"/>
    <w:rsid w:val="00600A07"/>
    <w:rsid w:val="00604D69"/>
    <w:rsid w:val="00620605"/>
    <w:rsid w:val="006427FE"/>
    <w:rsid w:val="00663AD4"/>
    <w:rsid w:val="00687667"/>
    <w:rsid w:val="00693A7F"/>
    <w:rsid w:val="006F2520"/>
    <w:rsid w:val="007143EA"/>
    <w:rsid w:val="007249E6"/>
    <w:rsid w:val="00736200"/>
    <w:rsid w:val="00740F4E"/>
    <w:rsid w:val="0074625F"/>
    <w:rsid w:val="00750D37"/>
    <w:rsid w:val="00751F76"/>
    <w:rsid w:val="0077071F"/>
    <w:rsid w:val="007A0BB2"/>
    <w:rsid w:val="007C02F6"/>
    <w:rsid w:val="007E3939"/>
    <w:rsid w:val="007F47C0"/>
    <w:rsid w:val="00815CA4"/>
    <w:rsid w:val="008302CE"/>
    <w:rsid w:val="00834924"/>
    <w:rsid w:val="00836C73"/>
    <w:rsid w:val="00847E66"/>
    <w:rsid w:val="00862EF8"/>
    <w:rsid w:val="00872D4C"/>
    <w:rsid w:val="008822F3"/>
    <w:rsid w:val="0088546D"/>
    <w:rsid w:val="00885969"/>
    <w:rsid w:val="00893587"/>
    <w:rsid w:val="008A4EAC"/>
    <w:rsid w:val="008C0036"/>
    <w:rsid w:val="008C60BF"/>
    <w:rsid w:val="008D4B6C"/>
    <w:rsid w:val="009368C2"/>
    <w:rsid w:val="00940A5C"/>
    <w:rsid w:val="009614EC"/>
    <w:rsid w:val="009657DD"/>
    <w:rsid w:val="009A2ED4"/>
    <w:rsid w:val="009B6BE4"/>
    <w:rsid w:val="009E38D2"/>
    <w:rsid w:val="00A15F82"/>
    <w:rsid w:val="00A20E24"/>
    <w:rsid w:val="00A6496C"/>
    <w:rsid w:val="00AA3DA0"/>
    <w:rsid w:val="00AC6FE8"/>
    <w:rsid w:val="00AD5386"/>
    <w:rsid w:val="00AD72B4"/>
    <w:rsid w:val="00AE5185"/>
    <w:rsid w:val="00AE7481"/>
    <w:rsid w:val="00B1286D"/>
    <w:rsid w:val="00B35529"/>
    <w:rsid w:val="00B35F90"/>
    <w:rsid w:val="00B369CA"/>
    <w:rsid w:val="00B70E72"/>
    <w:rsid w:val="00B7318F"/>
    <w:rsid w:val="00B97AA2"/>
    <w:rsid w:val="00BB1169"/>
    <w:rsid w:val="00BD0971"/>
    <w:rsid w:val="00BE2619"/>
    <w:rsid w:val="00BF0BB9"/>
    <w:rsid w:val="00C20C39"/>
    <w:rsid w:val="00C23F02"/>
    <w:rsid w:val="00C571D9"/>
    <w:rsid w:val="00C64CF8"/>
    <w:rsid w:val="00C96F00"/>
    <w:rsid w:val="00CA68E0"/>
    <w:rsid w:val="00CF252B"/>
    <w:rsid w:val="00CF6BB2"/>
    <w:rsid w:val="00D143C1"/>
    <w:rsid w:val="00D31F6D"/>
    <w:rsid w:val="00D7167F"/>
    <w:rsid w:val="00D77A8B"/>
    <w:rsid w:val="00D81A17"/>
    <w:rsid w:val="00DF3456"/>
    <w:rsid w:val="00E0342F"/>
    <w:rsid w:val="00E1152B"/>
    <w:rsid w:val="00E219E1"/>
    <w:rsid w:val="00E253D6"/>
    <w:rsid w:val="00E459D2"/>
    <w:rsid w:val="00E74145"/>
    <w:rsid w:val="00E82C58"/>
    <w:rsid w:val="00E84425"/>
    <w:rsid w:val="00EA78BB"/>
    <w:rsid w:val="00EC285C"/>
    <w:rsid w:val="00ED4B9E"/>
    <w:rsid w:val="00F02FC8"/>
    <w:rsid w:val="00F117D5"/>
    <w:rsid w:val="00F264BE"/>
    <w:rsid w:val="00F35512"/>
    <w:rsid w:val="00F3742F"/>
    <w:rsid w:val="00F41472"/>
    <w:rsid w:val="00F64185"/>
    <w:rsid w:val="00F70A44"/>
    <w:rsid w:val="00FD27ED"/>
    <w:rsid w:val="00FE0F87"/>
    <w:rsid w:val="00FE3032"/>
    <w:rsid w:val="00FE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0D8D"/>
  <w15:docId w15:val="{3E60B37A-F772-4983-8F95-F4685B4C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6FE8"/>
    <w:pPr>
      <w:keepNext/>
      <w:keepLines/>
      <w:numPr>
        <w:numId w:val="2"/>
      </w:numPr>
      <w:spacing w:before="480" w:after="0"/>
      <w:ind w:left="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750D37"/>
    <w:pPr>
      <w:keepNext/>
      <w:keepLines/>
      <w:numPr>
        <w:ilvl w:val="1"/>
        <w:numId w:val="2"/>
      </w:numPr>
      <w:spacing w:before="200" w:after="0"/>
      <w:outlineLvl w:val="1"/>
    </w:pPr>
    <w:rPr>
      <w:rFonts w:ascii="Times New Roman" w:eastAsiaTheme="majorEastAsia" w:hAnsi="Times New Roman"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E66"/>
  </w:style>
  <w:style w:type="paragraph" w:styleId="Footer">
    <w:name w:val="footer"/>
    <w:basedOn w:val="Normal"/>
    <w:link w:val="FooterChar"/>
    <w:uiPriority w:val="99"/>
    <w:unhideWhenUsed/>
    <w:rsid w:val="00847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E66"/>
  </w:style>
  <w:style w:type="paragraph" w:styleId="ListParagraph">
    <w:name w:val="List Paragraph"/>
    <w:basedOn w:val="Normal"/>
    <w:uiPriority w:val="34"/>
    <w:qFormat/>
    <w:rsid w:val="00847E66"/>
    <w:pPr>
      <w:ind w:left="720"/>
      <w:contextualSpacing/>
    </w:pPr>
  </w:style>
  <w:style w:type="character" w:styleId="CommentReference">
    <w:name w:val="annotation reference"/>
    <w:basedOn w:val="DefaultParagraphFont"/>
    <w:uiPriority w:val="99"/>
    <w:semiHidden/>
    <w:unhideWhenUsed/>
    <w:rsid w:val="0074625F"/>
    <w:rPr>
      <w:sz w:val="16"/>
      <w:szCs w:val="16"/>
    </w:rPr>
  </w:style>
  <w:style w:type="paragraph" w:styleId="CommentText">
    <w:name w:val="annotation text"/>
    <w:basedOn w:val="Normal"/>
    <w:link w:val="CommentTextChar"/>
    <w:uiPriority w:val="99"/>
    <w:semiHidden/>
    <w:unhideWhenUsed/>
    <w:rsid w:val="0074625F"/>
    <w:pPr>
      <w:spacing w:line="240" w:lineRule="auto"/>
    </w:pPr>
    <w:rPr>
      <w:sz w:val="20"/>
      <w:szCs w:val="20"/>
    </w:rPr>
  </w:style>
  <w:style w:type="character" w:customStyle="1" w:styleId="CommentTextChar">
    <w:name w:val="Comment Text Char"/>
    <w:basedOn w:val="DefaultParagraphFont"/>
    <w:link w:val="CommentText"/>
    <w:uiPriority w:val="99"/>
    <w:semiHidden/>
    <w:rsid w:val="0074625F"/>
    <w:rPr>
      <w:sz w:val="20"/>
      <w:szCs w:val="20"/>
    </w:rPr>
  </w:style>
  <w:style w:type="paragraph" w:styleId="CommentSubject">
    <w:name w:val="annotation subject"/>
    <w:basedOn w:val="CommentText"/>
    <w:next w:val="CommentText"/>
    <w:link w:val="CommentSubjectChar"/>
    <w:uiPriority w:val="99"/>
    <w:semiHidden/>
    <w:unhideWhenUsed/>
    <w:rsid w:val="0074625F"/>
    <w:rPr>
      <w:b/>
      <w:bCs/>
    </w:rPr>
  </w:style>
  <w:style w:type="character" w:customStyle="1" w:styleId="CommentSubjectChar">
    <w:name w:val="Comment Subject Char"/>
    <w:basedOn w:val="CommentTextChar"/>
    <w:link w:val="CommentSubject"/>
    <w:uiPriority w:val="99"/>
    <w:semiHidden/>
    <w:rsid w:val="0074625F"/>
    <w:rPr>
      <w:b/>
      <w:bCs/>
      <w:sz w:val="20"/>
      <w:szCs w:val="20"/>
    </w:rPr>
  </w:style>
  <w:style w:type="paragraph" w:styleId="BalloonText">
    <w:name w:val="Balloon Text"/>
    <w:basedOn w:val="Normal"/>
    <w:link w:val="BalloonTextChar"/>
    <w:uiPriority w:val="99"/>
    <w:semiHidden/>
    <w:unhideWhenUsed/>
    <w:rsid w:val="00746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5F"/>
    <w:rPr>
      <w:rFonts w:ascii="Tahoma" w:hAnsi="Tahoma" w:cs="Tahoma"/>
      <w:sz w:val="16"/>
      <w:szCs w:val="16"/>
    </w:rPr>
  </w:style>
  <w:style w:type="table" w:styleId="TableGrid">
    <w:name w:val="Table Grid"/>
    <w:basedOn w:val="TableNormal"/>
    <w:uiPriority w:val="59"/>
    <w:rsid w:val="00D71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6FE8"/>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750D37"/>
    <w:rPr>
      <w:rFonts w:ascii="Times New Roman" w:eastAsiaTheme="majorEastAsia" w:hAnsi="Times New Roman" w:cstheme="majorBidi"/>
      <w:bCs/>
      <w:sz w:val="26"/>
      <w:szCs w:val="26"/>
    </w:rPr>
  </w:style>
  <w:style w:type="paragraph" w:styleId="NormalWeb">
    <w:name w:val="Normal (Web)"/>
    <w:basedOn w:val="Normal"/>
    <w:uiPriority w:val="99"/>
    <w:semiHidden/>
    <w:unhideWhenUsed/>
    <w:rsid w:val="003F25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2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803">
      <w:bodyDiv w:val="1"/>
      <w:marLeft w:val="0"/>
      <w:marRight w:val="0"/>
      <w:marTop w:val="0"/>
      <w:marBottom w:val="0"/>
      <w:divBdr>
        <w:top w:val="none" w:sz="0" w:space="0" w:color="auto"/>
        <w:left w:val="none" w:sz="0" w:space="0" w:color="auto"/>
        <w:bottom w:val="none" w:sz="0" w:space="0" w:color="auto"/>
        <w:right w:val="none" w:sz="0" w:space="0" w:color="auto"/>
      </w:divBdr>
    </w:div>
    <w:div w:id="121117345">
      <w:bodyDiv w:val="1"/>
      <w:marLeft w:val="0"/>
      <w:marRight w:val="0"/>
      <w:marTop w:val="0"/>
      <w:marBottom w:val="0"/>
      <w:divBdr>
        <w:top w:val="none" w:sz="0" w:space="0" w:color="auto"/>
        <w:left w:val="none" w:sz="0" w:space="0" w:color="auto"/>
        <w:bottom w:val="none" w:sz="0" w:space="0" w:color="auto"/>
        <w:right w:val="none" w:sz="0" w:space="0" w:color="auto"/>
      </w:divBdr>
    </w:div>
    <w:div w:id="393703515">
      <w:bodyDiv w:val="1"/>
      <w:marLeft w:val="0"/>
      <w:marRight w:val="0"/>
      <w:marTop w:val="0"/>
      <w:marBottom w:val="0"/>
      <w:divBdr>
        <w:top w:val="none" w:sz="0" w:space="0" w:color="auto"/>
        <w:left w:val="none" w:sz="0" w:space="0" w:color="auto"/>
        <w:bottom w:val="none" w:sz="0" w:space="0" w:color="auto"/>
        <w:right w:val="none" w:sz="0" w:space="0" w:color="auto"/>
      </w:divBdr>
    </w:div>
    <w:div w:id="456727497">
      <w:bodyDiv w:val="1"/>
      <w:marLeft w:val="0"/>
      <w:marRight w:val="0"/>
      <w:marTop w:val="0"/>
      <w:marBottom w:val="0"/>
      <w:divBdr>
        <w:top w:val="none" w:sz="0" w:space="0" w:color="auto"/>
        <w:left w:val="none" w:sz="0" w:space="0" w:color="auto"/>
        <w:bottom w:val="none" w:sz="0" w:space="0" w:color="auto"/>
        <w:right w:val="none" w:sz="0" w:space="0" w:color="auto"/>
      </w:divBdr>
    </w:div>
    <w:div w:id="469711000">
      <w:bodyDiv w:val="1"/>
      <w:marLeft w:val="0"/>
      <w:marRight w:val="0"/>
      <w:marTop w:val="0"/>
      <w:marBottom w:val="0"/>
      <w:divBdr>
        <w:top w:val="none" w:sz="0" w:space="0" w:color="auto"/>
        <w:left w:val="none" w:sz="0" w:space="0" w:color="auto"/>
        <w:bottom w:val="none" w:sz="0" w:space="0" w:color="auto"/>
        <w:right w:val="none" w:sz="0" w:space="0" w:color="auto"/>
      </w:divBdr>
    </w:div>
    <w:div w:id="731468187">
      <w:bodyDiv w:val="1"/>
      <w:marLeft w:val="0"/>
      <w:marRight w:val="0"/>
      <w:marTop w:val="0"/>
      <w:marBottom w:val="0"/>
      <w:divBdr>
        <w:top w:val="none" w:sz="0" w:space="0" w:color="auto"/>
        <w:left w:val="none" w:sz="0" w:space="0" w:color="auto"/>
        <w:bottom w:val="none" w:sz="0" w:space="0" w:color="auto"/>
        <w:right w:val="none" w:sz="0" w:space="0" w:color="auto"/>
      </w:divBdr>
    </w:div>
    <w:div w:id="731925742">
      <w:bodyDiv w:val="1"/>
      <w:marLeft w:val="0"/>
      <w:marRight w:val="0"/>
      <w:marTop w:val="0"/>
      <w:marBottom w:val="0"/>
      <w:divBdr>
        <w:top w:val="none" w:sz="0" w:space="0" w:color="auto"/>
        <w:left w:val="none" w:sz="0" w:space="0" w:color="auto"/>
        <w:bottom w:val="none" w:sz="0" w:space="0" w:color="auto"/>
        <w:right w:val="none" w:sz="0" w:space="0" w:color="auto"/>
      </w:divBdr>
    </w:div>
    <w:div w:id="805243892">
      <w:bodyDiv w:val="1"/>
      <w:marLeft w:val="0"/>
      <w:marRight w:val="0"/>
      <w:marTop w:val="0"/>
      <w:marBottom w:val="0"/>
      <w:divBdr>
        <w:top w:val="none" w:sz="0" w:space="0" w:color="auto"/>
        <w:left w:val="none" w:sz="0" w:space="0" w:color="auto"/>
        <w:bottom w:val="none" w:sz="0" w:space="0" w:color="auto"/>
        <w:right w:val="none" w:sz="0" w:space="0" w:color="auto"/>
      </w:divBdr>
    </w:div>
    <w:div w:id="873229355">
      <w:bodyDiv w:val="1"/>
      <w:marLeft w:val="0"/>
      <w:marRight w:val="0"/>
      <w:marTop w:val="0"/>
      <w:marBottom w:val="0"/>
      <w:divBdr>
        <w:top w:val="none" w:sz="0" w:space="0" w:color="auto"/>
        <w:left w:val="none" w:sz="0" w:space="0" w:color="auto"/>
        <w:bottom w:val="none" w:sz="0" w:space="0" w:color="auto"/>
        <w:right w:val="none" w:sz="0" w:space="0" w:color="auto"/>
      </w:divBdr>
    </w:div>
    <w:div w:id="936254817">
      <w:bodyDiv w:val="1"/>
      <w:marLeft w:val="0"/>
      <w:marRight w:val="0"/>
      <w:marTop w:val="0"/>
      <w:marBottom w:val="0"/>
      <w:divBdr>
        <w:top w:val="none" w:sz="0" w:space="0" w:color="auto"/>
        <w:left w:val="none" w:sz="0" w:space="0" w:color="auto"/>
        <w:bottom w:val="none" w:sz="0" w:space="0" w:color="auto"/>
        <w:right w:val="none" w:sz="0" w:space="0" w:color="auto"/>
      </w:divBdr>
    </w:div>
    <w:div w:id="939223526">
      <w:bodyDiv w:val="1"/>
      <w:marLeft w:val="0"/>
      <w:marRight w:val="0"/>
      <w:marTop w:val="0"/>
      <w:marBottom w:val="0"/>
      <w:divBdr>
        <w:top w:val="none" w:sz="0" w:space="0" w:color="auto"/>
        <w:left w:val="none" w:sz="0" w:space="0" w:color="auto"/>
        <w:bottom w:val="none" w:sz="0" w:space="0" w:color="auto"/>
        <w:right w:val="none" w:sz="0" w:space="0" w:color="auto"/>
      </w:divBdr>
    </w:div>
    <w:div w:id="1036080100">
      <w:bodyDiv w:val="1"/>
      <w:marLeft w:val="0"/>
      <w:marRight w:val="0"/>
      <w:marTop w:val="0"/>
      <w:marBottom w:val="0"/>
      <w:divBdr>
        <w:top w:val="none" w:sz="0" w:space="0" w:color="auto"/>
        <w:left w:val="none" w:sz="0" w:space="0" w:color="auto"/>
        <w:bottom w:val="none" w:sz="0" w:space="0" w:color="auto"/>
        <w:right w:val="none" w:sz="0" w:space="0" w:color="auto"/>
      </w:divBdr>
    </w:div>
    <w:div w:id="1038820162">
      <w:bodyDiv w:val="1"/>
      <w:marLeft w:val="0"/>
      <w:marRight w:val="0"/>
      <w:marTop w:val="0"/>
      <w:marBottom w:val="0"/>
      <w:divBdr>
        <w:top w:val="none" w:sz="0" w:space="0" w:color="auto"/>
        <w:left w:val="none" w:sz="0" w:space="0" w:color="auto"/>
        <w:bottom w:val="none" w:sz="0" w:space="0" w:color="auto"/>
        <w:right w:val="none" w:sz="0" w:space="0" w:color="auto"/>
      </w:divBdr>
    </w:div>
    <w:div w:id="1107240166">
      <w:bodyDiv w:val="1"/>
      <w:marLeft w:val="0"/>
      <w:marRight w:val="0"/>
      <w:marTop w:val="0"/>
      <w:marBottom w:val="0"/>
      <w:divBdr>
        <w:top w:val="none" w:sz="0" w:space="0" w:color="auto"/>
        <w:left w:val="none" w:sz="0" w:space="0" w:color="auto"/>
        <w:bottom w:val="none" w:sz="0" w:space="0" w:color="auto"/>
        <w:right w:val="none" w:sz="0" w:space="0" w:color="auto"/>
      </w:divBdr>
    </w:div>
    <w:div w:id="1385715267">
      <w:bodyDiv w:val="1"/>
      <w:marLeft w:val="0"/>
      <w:marRight w:val="0"/>
      <w:marTop w:val="0"/>
      <w:marBottom w:val="0"/>
      <w:divBdr>
        <w:top w:val="none" w:sz="0" w:space="0" w:color="auto"/>
        <w:left w:val="none" w:sz="0" w:space="0" w:color="auto"/>
        <w:bottom w:val="none" w:sz="0" w:space="0" w:color="auto"/>
        <w:right w:val="none" w:sz="0" w:space="0" w:color="auto"/>
      </w:divBdr>
    </w:div>
    <w:div w:id="1749500111">
      <w:bodyDiv w:val="1"/>
      <w:marLeft w:val="0"/>
      <w:marRight w:val="0"/>
      <w:marTop w:val="0"/>
      <w:marBottom w:val="0"/>
      <w:divBdr>
        <w:top w:val="none" w:sz="0" w:space="0" w:color="auto"/>
        <w:left w:val="none" w:sz="0" w:space="0" w:color="auto"/>
        <w:bottom w:val="none" w:sz="0" w:space="0" w:color="auto"/>
        <w:right w:val="none" w:sz="0" w:space="0" w:color="auto"/>
      </w:divBdr>
    </w:div>
    <w:div w:id="1904289295">
      <w:bodyDiv w:val="1"/>
      <w:marLeft w:val="0"/>
      <w:marRight w:val="0"/>
      <w:marTop w:val="0"/>
      <w:marBottom w:val="0"/>
      <w:divBdr>
        <w:top w:val="none" w:sz="0" w:space="0" w:color="auto"/>
        <w:left w:val="none" w:sz="0" w:space="0" w:color="auto"/>
        <w:bottom w:val="none" w:sz="0" w:space="0" w:color="auto"/>
        <w:right w:val="none" w:sz="0" w:space="0" w:color="auto"/>
      </w:divBdr>
    </w:div>
    <w:div w:id="19814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BD3E-750A-4986-A12C-E7841F7D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Huỳnh Bá Lê Trâm</cp:lastModifiedBy>
  <cp:revision>32</cp:revision>
  <dcterms:created xsi:type="dcterms:W3CDTF">2021-08-25T15:51:00Z</dcterms:created>
  <dcterms:modified xsi:type="dcterms:W3CDTF">2023-09-18T02:09:00Z</dcterms:modified>
</cp:coreProperties>
</file>